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1E23" w:rsidRDefault="0059741A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 </w:t>
      </w:r>
      <w:r w:rsidR="008A1E23">
        <w:rPr>
          <w:rFonts w:ascii="Times New Roman" w:hAnsi="Times New Roman"/>
          <w:b/>
          <w:sz w:val="24"/>
          <w:szCs w:val="24"/>
        </w:rPr>
        <w:t>оказание услуг холодного водоснабжения и водоотведения</w:t>
      </w:r>
      <w:r w:rsidR="001D3BCB">
        <w:rPr>
          <w:rFonts w:ascii="Times New Roman" w:hAnsi="Times New Roman"/>
          <w:b/>
          <w:sz w:val="24"/>
          <w:szCs w:val="24"/>
        </w:rPr>
        <w:t>. Количество</w:t>
      </w:r>
      <w:r w:rsidR="008A1E23">
        <w:rPr>
          <w:rFonts w:ascii="Times New Roman" w:hAnsi="Times New Roman"/>
          <w:b/>
          <w:sz w:val="24"/>
          <w:szCs w:val="24"/>
        </w:rPr>
        <w:t>:</w:t>
      </w:r>
    </w:p>
    <w:p w:rsidR="008A1E23" w:rsidRDefault="008A1E23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водоснабжение – </w:t>
      </w:r>
      <w:r w:rsidR="004C6314">
        <w:rPr>
          <w:rFonts w:ascii="Times New Roman" w:hAnsi="Times New Roman"/>
          <w:b/>
          <w:sz w:val="24"/>
          <w:szCs w:val="24"/>
        </w:rPr>
        <w:t>6415,2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DF43D2" w:rsidRPr="00DF43D2" w:rsidRDefault="008A1E23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водоотведение – </w:t>
      </w:r>
      <w:r w:rsidR="004C6314">
        <w:rPr>
          <w:rFonts w:ascii="Times New Roman" w:hAnsi="Times New Roman"/>
          <w:b/>
          <w:sz w:val="24"/>
          <w:szCs w:val="24"/>
        </w:rPr>
        <w:t>10702,8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1D3BCB">
        <w:rPr>
          <w:rFonts w:ascii="Times New Roman" w:hAnsi="Times New Roman"/>
          <w:b/>
          <w:sz w:val="24"/>
          <w:szCs w:val="24"/>
        </w:rPr>
        <w:t>.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2E68" w:rsidRPr="008A1E23" w:rsidRDefault="008163E4" w:rsidP="008A1E23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8A1E23" w:rsidRPr="008A1E23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8A1E23" w:rsidRPr="008A1E2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4C6314"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="008A1E23" w:rsidRPr="008A1E23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4C6314">
        <w:rPr>
          <w:rFonts w:ascii="Times New Roman" w:hAnsi="Times New Roman"/>
          <w:b/>
          <w:sz w:val="24"/>
          <w:szCs w:val="24"/>
          <w:u w:val="single"/>
        </w:rPr>
        <w:t>Карла Маркса д.13</w:t>
      </w:r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F43D2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A1E23">
        <w:rPr>
          <w:rFonts w:ascii="Times New Roman" w:hAnsi="Times New Roman"/>
          <w:b/>
          <w:sz w:val="24"/>
          <w:szCs w:val="24"/>
          <w:u w:val="single"/>
        </w:rPr>
        <w:t>по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A1E07">
        <w:rPr>
          <w:rFonts w:ascii="Times New Roman" w:hAnsi="Times New Roman"/>
          <w:b/>
          <w:sz w:val="24"/>
          <w:szCs w:val="24"/>
          <w:u w:val="single"/>
        </w:rPr>
        <w:t xml:space="preserve">31 </w:t>
      </w:r>
      <w:r w:rsidR="008A1E23"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DF43D2">
        <w:rPr>
          <w:rFonts w:ascii="Times New Roman" w:hAnsi="Times New Roman"/>
          <w:b/>
          <w:sz w:val="24"/>
          <w:szCs w:val="24"/>
          <w:u w:val="single"/>
        </w:rPr>
        <w:t>2</w:t>
      </w:r>
      <w:r w:rsidR="004C6314">
        <w:rPr>
          <w:rFonts w:ascii="Times New Roman" w:hAnsi="Times New Roman"/>
          <w:b/>
          <w:sz w:val="24"/>
          <w:szCs w:val="24"/>
          <w:u w:val="single"/>
        </w:rPr>
        <w:t>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4C6314">
        <w:rPr>
          <w:rFonts w:ascii="Times New Roman" w:hAnsi="Times New Roman"/>
          <w:b/>
          <w:sz w:val="24"/>
          <w:szCs w:val="24"/>
          <w:u w:val="single"/>
        </w:rPr>
        <w:t>448 887,67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4C6314" w:rsidRDefault="004C6314" w:rsidP="004C6314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</w:rPr>
        <w:t>оказание услуг холодного водоснабжения и водоотведения. Количество:</w:t>
      </w:r>
    </w:p>
    <w:p w:rsidR="004C6314" w:rsidRDefault="004C6314" w:rsidP="004C6314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водоснабжение – 6415,2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C6314" w:rsidRPr="00DF43D2" w:rsidRDefault="004C6314" w:rsidP="004C6314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водоотведение – 10702,8 м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6314" w:rsidRPr="00132C05" w:rsidRDefault="004C6314" w:rsidP="004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C6314" w:rsidRPr="008A1E23" w:rsidRDefault="004C6314" w:rsidP="004C6314">
      <w:pPr>
        <w:widowControl w:val="0"/>
        <w:tabs>
          <w:tab w:val="left" w:pos="260"/>
        </w:tabs>
        <w:spacing w:after="0" w:line="259" w:lineRule="exact"/>
        <w:ind w:firstLine="709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A1E23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8A1E2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Pr="008A1E23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hAnsi="Times New Roman"/>
          <w:b/>
          <w:sz w:val="24"/>
          <w:szCs w:val="24"/>
          <w:u w:val="single"/>
        </w:rPr>
        <w:t>Карла Маркса д.13</w:t>
      </w:r>
    </w:p>
    <w:p w:rsidR="004C6314" w:rsidRDefault="004C6314" w:rsidP="004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C6314" w:rsidRPr="00E95771" w:rsidRDefault="004C6314" w:rsidP="004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по 31 декабря 2021 года</w:t>
      </w:r>
    </w:p>
    <w:p w:rsidR="004C6314" w:rsidRPr="008163E4" w:rsidRDefault="004C6314" w:rsidP="004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314" w:rsidRDefault="004C6314" w:rsidP="004C6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448 887,67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8A1E23" w:rsidRPr="008A1E23" w:rsidRDefault="001F2A9D" w:rsidP="008A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8A1E23" w:rsidRPr="008A1E23">
        <w:rPr>
          <w:rFonts w:ascii="Times New Roman" w:hAnsi="Times New Roman"/>
          <w:sz w:val="24"/>
          <w:szCs w:val="24"/>
          <w:lang w:eastAsia="ru-RU"/>
        </w:rPr>
        <w:t>Расчетный период, установленный настоящим договором, равен одному календарному месяцу. Абонент вносит оплату по настоящему договору в следующем порядке:</w:t>
      </w:r>
    </w:p>
    <w:p w:rsidR="008A1E23" w:rsidRPr="008A1E23" w:rsidRDefault="004C6314" w:rsidP="008A1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абонент вносит оплату по договору</w:t>
      </w:r>
      <w:r w:rsidR="008A1E23" w:rsidRPr="008A1E2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8A1E23">
        <w:rPr>
          <w:b/>
          <w:szCs w:val="21"/>
          <w:u w:val="single"/>
        </w:rPr>
        <w:t>тарифный метод</w:t>
      </w:r>
      <w:r w:rsidR="009D3BB6">
        <w:rPr>
          <w:b/>
          <w:szCs w:val="21"/>
          <w:u w:val="single"/>
        </w:rPr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DF43D2" w:rsidRPr="001D3BCB" w:rsidRDefault="008A1E23" w:rsidP="001D3BCB">
      <w:pPr>
        <w:pStyle w:val="1"/>
        <w:spacing w:before="0" w:beforeAutospacing="0" w:after="0" w:afterAutospacing="0"/>
        <w:jc w:val="both"/>
        <w:rPr>
          <w:rFonts w:eastAsia="Calibri"/>
          <w:bCs w:val="0"/>
          <w:kern w:val="0"/>
          <w:sz w:val="24"/>
          <w:szCs w:val="24"/>
          <w:u w:val="single"/>
          <w:lang w:eastAsia="en-US"/>
        </w:rPr>
      </w:pPr>
      <w:proofErr w:type="gramStart"/>
      <w:r>
        <w:rPr>
          <w:rFonts w:eastAsia="Calibri"/>
          <w:bCs w:val="0"/>
          <w:kern w:val="0"/>
          <w:sz w:val="24"/>
          <w:szCs w:val="24"/>
          <w:u w:val="single"/>
          <w:lang w:eastAsia="en-US"/>
        </w:rPr>
        <w:t>Согласно нормативов</w:t>
      </w:r>
      <w:proofErr w:type="gramEnd"/>
      <w:r>
        <w:rPr>
          <w:rFonts w:eastAsia="Calibri"/>
          <w:bCs w:val="0"/>
          <w:kern w:val="0"/>
          <w:sz w:val="24"/>
          <w:szCs w:val="24"/>
          <w:u w:val="single"/>
          <w:lang w:eastAsia="en-US"/>
        </w:rPr>
        <w:t>, установленных Законодательством РФ</w:t>
      </w:r>
    </w:p>
    <w:p w:rsidR="001D3BCB" w:rsidRPr="001D3BCB" w:rsidRDefault="001D3BCB" w:rsidP="001D3B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 xml:space="preserve"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</w:t>
      </w:r>
      <w:r w:rsidRPr="00C413E4">
        <w:lastRenderedPageBreak/>
        <w:t>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Default="0024589D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8A1E23" w:rsidRDefault="008A1E23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A1E23" w:rsidRDefault="008A1E23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8A1E23" w:rsidRPr="008A1E23" w:rsidRDefault="008A1E23" w:rsidP="008A1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A1E23" w:rsidRPr="008A1E23" w:rsidRDefault="008A1E23" w:rsidP="008A1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A1E23" w:rsidRPr="008A1E23" w:rsidRDefault="008A1E23" w:rsidP="008A1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A1E23">
        <w:rPr>
          <w:rFonts w:ascii="Arial" w:hAnsi="Arial" w:cs="Arial"/>
          <w:sz w:val="24"/>
          <w:szCs w:val="24"/>
          <w:lang w:eastAsia="ru-RU"/>
        </w:rPr>
        <w:t xml:space="preserve"> </w:t>
      </w:r>
    </w:p>
    <w:sectPr w:rsidR="008A1E23" w:rsidRPr="008A1E23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BCB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000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4D19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790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314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1E23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A2A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0A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5542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3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D3BC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2020-01-28T14:52:00Z</cp:lastPrinted>
  <dcterms:created xsi:type="dcterms:W3CDTF">2020-01-28T14:53:00Z</dcterms:created>
  <dcterms:modified xsi:type="dcterms:W3CDTF">2021-01-13T12:23:00Z</dcterms:modified>
</cp:coreProperties>
</file>