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текущего ремонта </w:t>
      </w:r>
      <w:r w:rsidR="00BA31B7">
        <w:rPr>
          <w:rFonts w:ascii="Times New Roman" w:hAnsi="Times New Roman"/>
          <w:b/>
          <w:sz w:val="24"/>
          <w:szCs w:val="24"/>
          <w:u w:val="single"/>
        </w:rPr>
        <w:t>кабинета №304</w:t>
      </w:r>
      <w:r w:rsidR="000C19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 w:rsidR="006F449A"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7065B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6F449A"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 w:rsidR="006F449A"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="006F449A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BE4782" w:rsidRPr="00BE4782">
        <w:rPr>
          <w:rFonts w:ascii="Times New Roman" w:hAnsi="Times New Roman"/>
          <w:b/>
          <w:sz w:val="24"/>
          <w:szCs w:val="24"/>
          <w:u w:val="single"/>
        </w:rPr>
        <w:t xml:space="preserve">с момента подписания договора </w:t>
      </w:r>
      <w:r w:rsidR="00C9727C" w:rsidRPr="00BE4782">
        <w:rPr>
          <w:rFonts w:ascii="Times New Roman" w:hAnsi="Times New Roman"/>
          <w:b/>
          <w:sz w:val="24"/>
          <w:szCs w:val="24"/>
          <w:u w:val="single"/>
        </w:rPr>
        <w:t>до</w:t>
      </w:r>
      <w:r w:rsidR="00C972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31B7">
        <w:rPr>
          <w:rFonts w:ascii="Times New Roman" w:hAnsi="Times New Roman"/>
          <w:b/>
          <w:sz w:val="24"/>
          <w:szCs w:val="24"/>
          <w:u w:val="single"/>
        </w:rPr>
        <w:t>30 сентября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 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BA31B7">
        <w:rPr>
          <w:rFonts w:ascii="Times New Roman" w:hAnsi="Times New Roman"/>
          <w:b/>
          <w:sz w:val="24"/>
          <w:szCs w:val="24"/>
          <w:u w:val="single"/>
        </w:rPr>
        <w:t>364 546,00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BA31B7" w:rsidRPr="00686E87" w:rsidRDefault="00BA31B7" w:rsidP="00BA3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текущего ремонта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кабинета №304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A31B7" w:rsidRPr="0067065B" w:rsidRDefault="00BA31B7" w:rsidP="00BA3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31B7" w:rsidRPr="00686E87" w:rsidRDefault="00BA31B7" w:rsidP="00BA3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A31B7" w:rsidRPr="0067065B" w:rsidRDefault="00BA31B7" w:rsidP="00BA3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BA31B7" w:rsidRPr="00D4365E" w:rsidRDefault="00BA31B7" w:rsidP="00BA3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Pr="00BE4782">
        <w:rPr>
          <w:rFonts w:ascii="Times New Roman" w:hAnsi="Times New Roman"/>
          <w:b/>
          <w:sz w:val="24"/>
          <w:szCs w:val="24"/>
          <w:u w:val="single"/>
        </w:rPr>
        <w:t>с момента подписания договора до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30 сентября 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A31B7" w:rsidRPr="00661B00" w:rsidRDefault="00BA31B7" w:rsidP="00BA3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1B7" w:rsidRDefault="00BA31B7" w:rsidP="00BA3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364 546,00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не позднее </w:t>
      </w:r>
      <w:r w:rsidR="006F449A">
        <w:rPr>
          <w:rFonts w:ascii="Times New Roman" w:hAnsi="Times New Roman"/>
          <w:sz w:val="24"/>
          <w:szCs w:val="24"/>
        </w:rPr>
        <w:t>15</w:t>
      </w:r>
      <w:r w:rsidRPr="008E0296">
        <w:rPr>
          <w:rFonts w:ascii="Times New Roman" w:hAnsi="Times New Roman"/>
          <w:sz w:val="24"/>
          <w:szCs w:val="24"/>
        </w:rPr>
        <w:t xml:space="preserve"> июля 2020 года.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4.3. С целью приемки выполненных работ по настоящему Договору Подрядчик в течении 10 календарных дней после окончания очередного этапа работ,также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60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CB" w:rsidRDefault="00E359CB" w:rsidP="008E0296">
      <w:pPr>
        <w:spacing w:after="0" w:line="240" w:lineRule="auto"/>
      </w:pPr>
      <w:r>
        <w:separator/>
      </w:r>
    </w:p>
  </w:endnote>
  <w:endnote w:type="continuationSeparator" w:id="1">
    <w:p w:rsidR="00E359CB" w:rsidRDefault="00E359CB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CB" w:rsidRDefault="00E359CB" w:rsidP="008E0296">
      <w:pPr>
        <w:spacing w:after="0" w:line="240" w:lineRule="auto"/>
      </w:pPr>
      <w:r>
        <w:separator/>
      </w:r>
    </w:p>
  </w:footnote>
  <w:footnote w:type="continuationSeparator" w:id="1">
    <w:p w:rsidR="00E359CB" w:rsidRDefault="00E359CB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0A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1B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259"/>
    <w:rsid w:val="00E34FAF"/>
    <w:rsid w:val="00E359CB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8</cp:revision>
  <cp:lastPrinted>2020-06-25T11:46:00Z</cp:lastPrinted>
  <dcterms:created xsi:type="dcterms:W3CDTF">2020-06-02T10:04:00Z</dcterms:created>
  <dcterms:modified xsi:type="dcterms:W3CDTF">2020-09-22T13:41:00Z</dcterms:modified>
</cp:coreProperties>
</file>