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F0" w:rsidRPr="00724473" w:rsidRDefault="00B7256C" w:rsidP="004D72F0">
      <w:pPr>
        <w:pStyle w:val="1"/>
        <w:tabs>
          <w:tab w:val="center" w:pos="5102"/>
        </w:tabs>
        <w:spacing w:before="0"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DE13EA" w:rsidRPr="00724473">
        <w:rPr>
          <w:sz w:val="28"/>
          <w:szCs w:val="28"/>
        </w:rPr>
        <w:t>Договор</w:t>
      </w:r>
      <w:r>
        <w:rPr>
          <w:sz w:val="28"/>
          <w:szCs w:val="28"/>
        </w:rPr>
        <w:t>а</w:t>
      </w:r>
      <w:r w:rsidR="004D72F0" w:rsidRPr="00724473">
        <w:rPr>
          <w:sz w:val="28"/>
          <w:szCs w:val="28"/>
        </w:rPr>
        <w:t xml:space="preserve"> </w:t>
      </w:r>
    </w:p>
    <w:p w:rsidR="004D72F0" w:rsidRDefault="001A79ED" w:rsidP="004D72F0">
      <w:pPr>
        <w:pStyle w:val="21"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1A79ED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выполнение работ по </w:t>
      </w:r>
      <w:r w:rsidRPr="001A79ED">
        <w:rPr>
          <w:b/>
          <w:sz w:val="28"/>
          <w:szCs w:val="28"/>
        </w:rPr>
        <w:t>текущ</w:t>
      </w:r>
      <w:r>
        <w:rPr>
          <w:b/>
          <w:sz w:val="28"/>
          <w:szCs w:val="28"/>
        </w:rPr>
        <w:t>ему</w:t>
      </w:r>
      <w:r w:rsidRPr="001A79ED">
        <w:rPr>
          <w:b/>
          <w:sz w:val="28"/>
          <w:szCs w:val="28"/>
        </w:rPr>
        <w:t xml:space="preserve"> ремонт</w:t>
      </w:r>
      <w:r>
        <w:rPr>
          <w:b/>
          <w:sz w:val="28"/>
          <w:szCs w:val="28"/>
        </w:rPr>
        <w:t>у</w:t>
      </w:r>
      <w:r w:rsidRPr="001A79ED">
        <w:rPr>
          <w:b/>
          <w:sz w:val="28"/>
          <w:szCs w:val="28"/>
        </w:rPr>
        <w:t xml:space="preserve"> </w:t>
      </w:r>
      <w:r w:rsidR="00743AD0">
        <w:rPr>
          <w:b/>
          <w:sz w:val="28"/>
          <w:szCs w:val="28"/>
        </w:rPr>
        <w:t>мастерских</w:t>
      </w:r>
      <w:r w:rsidRPr="001A79ED">
        <w:rPr>
          <w:b/>
          <w:sz w:val="28"/>
          <w:szCs w:val="28"/>
        </w:rPr>
        <w:t xml:space="preserve"> в </w:t>
      </w:r>
      <w:proofErr w:type="spellStart"/>
      <w:r w:rsidRPr="001A79ED">
        <w:rPr>
          <w:b/>
          <w:sz w:val="28"/>
          <w:szCs w:val="28"/>
        </w:rPr>
        <w:t>Дятьковском</w:t>
      </w:r>
      <w:proofErr w:type="spellEnd"/>
      <w:r w:rsidRPr="001A79ED">
        <w:rPr>
          <w:b/>
          <w:sz w:val="28"/>
          <w:szCs w:val="28"/>
        </w:rPr>
        <w:t xml:space="preserve"> филиале ГАПОУ </w:t>
      </w:r>
      <w:proofErr w:type="spellStart"/>
      <w:r w:rsidRPr="001A79ED">
        <w:rPr>
          <w:b/>
          <w:sz w:val="28"/>
          <w:szCs w:val="28"/>
        </w:rPr>
        <w:t>БТЭиР</w:t>
      </w:r>
      <w:proofErr w:type="spellEnd"/>
      <w:r w:rsidRPr="001A79ED">
        <w:rPr>
          <w:b/>
          <w:sz w:val="28"/>
          <w:szCs w:val="28"/>
        </w:rPr>
        <w:t xml:space="preserve"> имени Героя Советского Союза М.А.Афанасьева</w:t>
      </w:r>
    </w:p>
    <w:p w:rsidR="001A79ED" w:rsidRPr="00C10CF6" w:rsidRDefault="001A79ED" w:rsidP="004D72F0">
      <w:pPr>
        <w:pStyle w:val="21"/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4D72F0" w:rsidRPr="00554C18" w:rsidRDefault="004D72F0" w:rsidP="004D72F0">
      <w:pPr>
        <w:rPr>
          <w:b/>
          <w:sz w:val="24"/>
          <w:szCs w:val="24"/>
        </w:rPr>
      </w:pPr>
      <w:r w:rsidRPr="00554C18">
        <w:rPr>
          <w:b/>
          <w:sz w:val="24"/>
          <w:szCs w:val="24"/>
        </w:rPr>
        <w:t>г. Брянск</w:t>
      </w:r>
      <w:r w:rsidR="00724473">
        <w:rPr>
          <w:b/>
          <w:sz w:val="24"/>
          <w:szCs w:val="24"/>
        </w:rPr>
        <w:t xml:space="preserve">                                                                              </w:t>
      </w:r>
      <w:r w:rsidR="00332F22">
        <w:rPr>
          <w:b/>
          <w:sz w:val="24"/>
          <w:szCs w:val="24"/>
        </w:rPr>
        <w:t xml:space="preserve">                   </w:t>
      </w:r>
      <w:r w:rsidR="00724473">
        <w:rPr>
          <w:b/>
          <w:sz w:val="24"/>
          <w:szCs w:val="24"/>
        </w:rPr>
        <w:t xml:space="preserve">     </w:t>
      </w:r>
      <w:r w:rsidRPr="00554C18">
        <w:rPr>
          <w:b/>
          <w:sz w:val="24"/>
          <w:szCs w:val="24"/>
        </w:rPr>
        <w:t>«</w:t>
      </w:r>
      <w:r w:rsidR="00B7256C">
        <w:rPr>
          <w:b/>
          <w:sz w:val="24"/>
          <w:szCs w:val="24"/>
        </w:rPr>
        <w:t xml:space="preserve"> </w:t>
      </w:r>
      <w:r w:rsidRPr="00554C18">
        <w:rPr>
          <w:b/>
          <w:sz w:val="24"/>
          <w:szCs w:val="24"/>
        </w:rPr>
        <w:t xml:space="preserve">» </w:t>
      </w:r>
      <w:r w:rsidR="00B7256C">
        <w:rPr>
          <w:b/>
          <w:sz w:val="24"/>
          <w:szCs w:val="24"/>
        </w:rPr>
        <w:t xml:space="preserve">          </w:t>
      </w:r>
      <w:r w:rsidR="00332F22">
        <w:rPr>
          <w:b/>
          <w:sz w:val="24"/>
          <w:szCs w:val="24"/>
        </w:rPr>
        <w:t xml:space="preserve"> </w:t>
      </w:r>
      <w:r w:rsidRPr="00554C18">
        <w:rPr>
          <w:b/>
          <w:sz w:val="24"/>
          <w:szCs w:val="24"/>
        </w:rPr>
        <w:t>201</w:t>
      </w:r>
      <w:r w:rsidR="00480D09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</w:t>
      </w:r>
      <w:r w:rsidRPr="00554C18">
        <w:rPr>
          <w:b/>
          <w:sz w:val="24"/>
          <w:szCs w:val="24"/>
        </w:rPr>
        <w:t>г.</w:t>
      </w:r>
    </w:p>
    <w:p w:rsidR="004D72F0" w:rsidRPr="00480D09" w:rsidRDefault="004D72F0" w:rsidP="00480D09">
      <w:pPr>
        <w:ind w:firstLine="426"/>
        <w:jc w:val="both"/>
        <w:rPr>
          <w:color w:val="000000"/>
          <w:sz w:val="24"/>
          <w:szCs w:val="24"/>
        </w:rPr>
      </w:pPr>
    </w:p>
    <w:p w:rsidR="004D72F0" w:rsidRPr="00480D09" w:rsidRDefault="004D72F0" w:rsidP="00480D09">
      <w:pPr>
        <w:ind w:firstLine="709"/>
        <w:jc w:val="both"/>
        <w:rPr>
          <w:color w:val="000000"/>
          <w:sz w:val="24"/>
          <w:szCs w:val="24"/>
        </w:rPr>
      </w:pPr>
      <w:r w:rsidRPr="00480D09">
        <w:rPr>
          <w:sz w:val="24"/>
          <w:szCs w:val="24"/>
        </w:rPr>
        <w:t>Государственное автономное профессиональное образовательное учреждение «Брянский техникум энергомашиностроения и радиоэлектроники</w:t>
      </w:r>
      <w:r w:rsidR="00DA574B">
        <w:rPr>
          <w:sz w:val="24"/>
          <w:szCs w:val="24"/>
        </w:rPr>
        <w:t xml:space="preserve"> </w:t>
      </w:r>
      <w:r w:rsidRPr="00480D09">
        <w:rPr>
          <w:sz w:val="24"/>
          <w:szCs w:val="24"/>
        </w:rPr>
        <w:t>имени Героя Советского Союза М.А.Афанасьева</w:t>
      </w:r>
      <w:r w:rsidRPr="00480D09">
        <w:rPr>
          <w:color w:val="000000"/>
          <w:sz w:val="24"/>
          <w:szCs w:val="24"/>
        </w:rPr>
        <w:t>, именуемое в дальнейшем по тексту «Заказчик» в лице директора</w:t>
      </w:r>
      <w:r w:rsidR="00DA574B">
        <w:rPr>
          <w:color w:val="000000"/>
          <w:sz w:val="24"/>
          <w:szCs w:val="24"/>
        </w:rPr>
        <w:t xml:space="preserve"> </w:t>
      </w:r>
      <w:r w:rsidRPr="00480D09">
        <w:rPr>
          <w:color w:val="000000"/>
          <w:sz w:val="24"/>
          <w:szCs w:val="24"/>
        </w:rPr>
        <w:t>Кравченко Сергея Михайловича, действующего на основании Устава, с одной стороны, и</w:t>
      </w:r>
      <w:proofErr w:type="gramStart"/>
      <w:r w:rsidRPr="00480D09">
        <w:rPr>
          <w:color w:val="000000"/>
          <w:sz w:val="24"/>
          <w:szCs w:val="24"/>
        </w:rPr>
        <w:t xml:space="preserve"> </w:t>
      </w:r>
      <w:r w:rsidR="00B7256C">
        <w:rPr>
          <w:color w:val="000000"/>
          <w:sz w:val="24"/>
          <w:szCs w:val="24"/>
        </w:rPr>
        <w:t xml:space="preserve">          </w:t>
      </w:r>
      <w:r w:rsidRPr="00480D09">
        <w:rPr>
          <w:color w:val="000000"/>
          <w:sz w:val="24"/>
          <w:szCs w:val="24"/>
        </w:rPr>
        <w:t>,</w:t>
      </w:r>
      <w:proofErr w:type="gramEnd"/>
      <w:r w:rsidRPr="00480D09">
        <w:rPr>
          <w:color w:val="000000"/>
          <w:sz w:val="24"/>
          <w:szCs w:val="24"/>
        </w:rPr>
        <w:t xml:space="preserve"> </w:t>
      </w:r>
      <w:r w:rsidR="001A79ED" w:rsidRPr="00480D09">
        <w:rPr>
          <w:color w:val="000000"/>
          <w:sz w:val="24"/>
          <w:szCs w:val="24"/>
        </w:rPr>
        <w:t xml:space="preserve">в лице директора </w:t>
      </w:r>
      <w:r w:rsidR="00B7256C">
        <w:rPr>
          <w:color w:val="000000"/>
          <w:sz w:val="24"/>
          <w:szCs w:val="24"/>
        </w:rPr>
        <w:t xml:space="preserve">                         </w:t>
      </w:r>
      <w:r w:rsidR="001A79ED" w:rsidRPr="00480D09">
        <w:rPr>
          <w:color w:val="000000"/>
          <w:sz w:val="24"/>
          <w:szCs w:val="24"/>
        </w:rPr>
        <w:t xml:space="preserve">, </w:t>
      </w:r>
      <w:r w:rsidRPr="00480D09">
        <w:rPr>
          <w:color w:val="000000"/>
          <w:sz w:val="24"/>
          <w:szCs w:val="24"/>
        </w:rPr>
        <w:t xml:space="preserve">действующего на основании </w:t>
      </w:r>
      <w:r w:rsidR="00FA07B1" w:rsidRPr="00480D09">
        <w:rPr>
          <w:color w:val="000000"/>
          <w:sz w:val="24"/>
          <w:szCs w:val="24"/>
        </w:rPr>
        <w:t>Устава</w:t>
      </w:r>
      <w:r w:rsidRPr="00480D09">
        <w:rPr>
          <w:color w:val="000000"/>
          <w:sz w:val="24"/>
          <w:szCs w:val="24"/>
        </w:rPr>
        <w:t xml:space="preserve">, с другой стороны, руководствуясь Гражданским Кодексом РФ, Федеральным законом от 18.07.2011г. №223-ФЗ «О закупках товаров, работ, услуг отдельными видами юридических лиц» и Положением о закупках товаров, работ, услуг для нужд ГАПОУ </w:t>
      </w:r>
      <w:proofErr w:type="spellStart"/>
      <w:r w:rsidRPr="00480D09">
        <w:rPr>
          <w:color w:val="000000"/>
          <w:sz w:val="24"/>
          <w:szCs w:val="24"/>
        </w:rPr>
        <w:t>БТЭиР</w:t>
      </w:r>
      <w:proofErr w:type="spellEnd"/>
      <w:r w:rsidRPr="00480D09">
        <w:rPr>
          <w:color w:val="000000"/>
          <w:sz w:val="24"/>
          <w:szCs w:val="24"/>
        </w:rPr>
        <w:t xml:space="preserve"> имени Героя Советского Союза М.А. Афанасьева, заключили настоящий Договор о нижеследующем:</w:t>
      </w:r>
    </w:p>
    <w:p w:rsidR="001A79ED" w:rsidRPr="00480D09" w:rsidRDefault="001A79ED" w:rsidP="00480D09">
      <w:pPr>
        <w:numPr>
          <w:ilvl w:val="0"/>
          <w:numId w:val="12"/>
        </w:numPr>
        <w:tabs>
          <w:tab w:val="left" w:pos="0"/>
        </w:tabs>
        <w:ind w:left="0" w:firstLine="709"/>
        <w:jc w:val="center"/>
        <w:rPr>
          <w:b/>
          <w:sz w:val="24"/>
          <w:szCs w:val="24"/>
        </w:rPr>
      </w:pPr>
      <w:r w:rsidRPr="00480D09">
        <w:rPr>
          <w:b/>
          <w:sz w:val="24"/>
          <w:szCs w:val="24"/>
        </w:rPr>
        <w:t>ТЕРМИНЫ И ОПРЕДЕЛЕНИЯ</w:t>
      </w:r>
    </w:p>
    <w:p w:rsidR="001A79ED" w:rsidRPr="00480D09" w:rsidRDefault="001A79ED" w:rsidP="00480D09">
      <w:pPr>
        <w:numPr>
          <w:ilvl w:val="1"/>
          <w:numId w:val="12"/>
        </w:numPr>
        <w:tabs>
          <w:tab w:val="left" w:pos="0"/>
          <w:tab w:val="left" w:pos="1276"/>
          <w:tab w:val="left" w:pos="1418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Акт о приемке выполненных работ (форма № КС-2), Справка о стоимости выполненных работ и затрат (форма № КС-3) – документы, применяемые для приемки выполненных Подрядчиком работ.</w:t>
      </w:r>
    </w:p>
    <w:p w:rsidR="001A79ED" w:rsidRPr="00480D09" w:rsidRDefault="001A79ED" w:rsidP="00480D09">
      <w:pPr>
        <w:numPr>
          <w:ilvl w:val="1"/>
          <w:numId w:val="12"/>
        </w:numPr>
        <w:tabs>
          <w:tab w:val="left" w:pos="0"/>
          <w:tab w:val="left" w:pos="1276"/>
          <w:tab w:val="left" w:pos="1418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 xml:space="preserve">Акт о выявленных недостатках - документ, составляемый в порядке, предусмотренном Договором,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Подрядчиком. В Акте также делается отметка о фактическом устранении Подрядчиком недостатков или их </w:t>
      </w:r>
      <w:proofErr w:type="gramStart"/>
      <w:r w:rsidRPr="00480D09">
        <w:rPr>
          <w:sz w:val="24"/>
          <w:szCs w:val="24"/>
        </w:rPr>
        <w:t>устранении</w:t>
      </w:r>
      <w:proofErr w:type="gramEnd"/>
      <w:r w:rsidRPr="00480D09">
        <w:rPr>
          <w:sz w:val="24"/>
          <w:szCs w:val="24"/>
        </w:rPr>
        <w:t xml:space="preserve"> за счет Подрядчика.</w:t>
      </w:r>
    </w:p>
    <w:p w:rsidR="001A79ED" w:rsidRPr="00480D09" w:rsidRDefault="001A79ED" w:rsidP="00480D09">
      <w:pPr>
        <w:numPr>
          <w:ilvl w:val="1"/>
          <w:numId w:val="12"/>
        </w:numPr>
        <w:tabs>
          <w:tab w:val="left" w:pos="0"/>
          <w:tab w:val="left" w:pos="1276"/>
          <w:tab w:val="left" w:pos="1418"/>
        </w:tabs>
        <w:ind w:left="0" w:firstLine="709"/>
        <w:jc w:val="both"/>
        <w:rPr>
          <w:sz w:val="24"/>
          <w:szCs w:val="24"/>
        </w:rPr>
      </w:pPr>
      <w:proofErr w:type="gramStart"/>
      <w:r w:rsidRPr="00480D09">
        <w:rPr>
          <w:sz w:val="24"/>
          <w:szCs w:val="24"/>
        </w:rPr>
        <w:t>Гарантийный срок – срок, исчисляющийся с даты подписания Заказчиком последнего Акта о приемке выполненных работ (форма № КС-2) и Справки о стоимости выполненных работ и затрат (форма № КС-3), в течение которого Подрядчик устраняет в соответствии с условиями Договора своими и/или привлеченными силами и за свой счет все выявленные дефекты, связанные с выполнением работ.</w:t>
      </w:r>
      <w:proofErr w:type="gramEnd"/>
    </w:p>
    <w:p w:rsidR="001A79ED" w:rsidRPr="00480D09" w:rsidRDefault="001A79ED" w:rsidP="00480D09">
      <w:pPr>
        <w:numPr>
          <w:ilvl w:val="1"/>
          <w:numId w:val="12"/>
        </w:numPr>
        <w:tabs>
          <w:tab w:val="left" w:pos="0"/>
          <w:tab w:val="left" w:pos="1276"/>
          <w:tab w:val="left" w:pos="1418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 xml:space="preserve">Работы – весь объем работ, соответствующий условиям Договора, приложениям к нему, положениям действующих в Российской Федерации нормативных документов и правил, подлежащих выполнению Подрядчиком, включая ремонтно-строительные, монтажные, пусконаладочные работы. </w:t>
      </w:r>
    </w:p>
    <w:p w:rsidR="001A79ED" w:rsidRPr="00480D09" w:rsidRDefault="001A79ED" w:rsidP="00480D09">
      <w:pPr>
        <w:numPr>
          <w:ilvl w:val="1"/>
          <w:numId w:val="12"/>
        </w:numPr>
        <w:tabs>
          <w:tab w:val="left" w:pos="0"/>
          <w:tab w:val="left" w:pos="1276"/>
          <w:tab w:val="left" w:pos="1418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Качество работ (качество исполнения работ) – соответствие выполняемых работ требованиям, предъявляемым Договором и положениями действующих в Российской Федерации нормативных документов и правил к уровню качества работ.</w:t>
      </w:r>
    </w:p>
    <w:p w:rsidR="001A79ED" w:rsidRPr="00480D09" w:rsidRDefault="001A79ED" w:rsidP="00480D09">
      <w:pPr>
        <w:numPr>
          <w:ilvl w:val="1"/>
          <w:numId w:val="12"/>
        </w:numPr>
        <w:tabs>
          <w:tab w:val="left" w:pos="0"/>
          <w:tab w:val="left" w:pos="1276"/>
          <w:tab w:val="left" w:pos="1418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Недостатки - допущенные отступления от требований, предусмотренных в Договоре, а также от строительных норм и правил, действующих в Российской Федерации.</w:t>
      </w:r>
    </w:p>
    <w:p w:rsidR="001A79ED" w:rsidRPr="00480D09" w:rsidRDefault="001A79ED" w:rsidP="00480D09">
      <w:pPr>
        <w:numPr>
          <w:ilvl w:val="0"/>
          <w:numId w:val="12"/>
        </w:numPr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  <w:r w:rsidRPr="00480D09">
        <w:rPr>
          <w:b/>
          <w:sz w:val="24"/>
          <w:szCs w:val="24"/>
        </w:rPr>
        <w:t>ПРЕДМЕТ ДОГОВОРА</w:t>
      </w:r>
    </w:p>
    <w:p w:rsidR="001A79ED" w:rsidRPr="00480D09" w:rsidRDefault="001A79ED" w:rsidP="00480D09">
      <w:pPr>
        <w:numPr>
          <w:ilvl w:val="1"/>
          <w:numId w:val="12"/>
        </w:numPr>
        <w:tabs>
          <w:tab w:val="left" w:pos="0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 xml:space="preserve">На условиях настоящего Договора Подрядчик обязуется по заданию Заказчика в соответствии с Локальной сметой (приложение № 1 к настоящему Договору) собственными силами и средствами, из своих материалов или с использованием привлеченных третьих лиц, в соответствии с условиями настоящего Договора. Подрядчик обязуется сдать в установленном порядке результат работ Заказчику, а Заказчик обязуется принять и </w:t>
      </w:r>
      <w:proofErr w:type="gramStart"/>
      <w:r w:rsidRPr="00480D09">
        <w:rPr>
          <w:sz w:val="24"/>
          <w:szCs w:val="24"/>
        </w:rPr>
        <w:t>оплатить стоимость работ</w:t>
      </w:r>
      <w:proofErr w:type="gramEnd"/>
      <w:r w:rsidRPr="00480D09">
        <w:rPr>
          <w:sz w:val="24"/>
          <w:szCs w:val="24"/>
        </w:rPr>
        <w:t>,</w:t>
      </w:r>
      <w:r w:rsidRPr="00480D09" w:rsidDel="003C2761">
        <w:rPr>
          <w:sz w:val="24"/>
          <w:szCs w:val="24"/>
        </w:rPr>
        <w:t xml:space="preserve"> </w:t>
      </w:r>
      <w:r w:rsidRPr="00480D09">
        <w:rPr>
          <w:sz w:val="24"/>
          <w:szCs w:val="24"/>
        </w:rPr>
        <w:t>выполненных Подрядчиком</w:t>
      </w:r>
      <w:r w:rsidRPr="00480D09" w:rsidDel="003C2761">
        <w:rPr>
          <w:sz w:val="24"/>
          <w:szCs w:val="24"/>
        </w:rPr>
        <w:t xml:space="preserve"> </w:t>
      </w:r>
      <w:r w:rsidRPr="00480D09">
        <w:rPr>
          <w:sz w:val="24"/>
          <w:szCs w:val="24"/>
        </w:rPr>
        <w:t>надлежащим образом.</w:t>
      </w:r>
    </w:p>
    <w:p w:rsidR="001A79ED" w:rsidRPr="00480D09" w:rsidRDefault="001A79ED" w:rsidP="00480D09">
      <w:pPr>
        <w:numPr>
          <w:ilvl w:val="1"/>
          <w:numId w:val="12"/>
        </w:numPr>
        <w:tabs>
          <w:tab w:val="left" w:pos="0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Все материалы и оборудование, используемые Подрядчиком для выполнения работ по настоящему Договору, должны иметь соответствующие сертификаты, технические паспорта и другие документы, удостоверяющие их качество.</w:t>
      </w:r>
    </w:p>
    <w:p w:rsidR="001A79ED" w:rsidRPr="00480D09" w:rsidRDefault="001A79ED" w:rsidP="00480D09">
      <w:pPr>
        <w:numPr>
          <w:ilvl w:val="0"/>
          <w:numId w:val="12"/>
        </w:numPr>
        <w:tabs>
          <w:tab w:val="left" w:pos="-142"/>
          <w:tab w:val="left" w:pos="0"/>
        </w:tabs>
        <w:ind w:left="0" w:firstLine="0"/>
        <w:jc w:val="center"/>
        <w:rPr>
          <w:b/>
          <w:sz w:val="24"/>
          <w:szCs w:val="24"/>
        </w:rPr>
      </w:pPr>
      <w:r w:rsidRPr="00480D09">
        <w:rPr>
          <w:b/>
          <w:sz w:val="24"/>
          <w:szCs w:val="24"/>
        </w:rPr>
        <w:t>СРОК ВЫПОЛНЕНИЯ РАБОТ</w:t>
      </w:r>
    </w:p>
    <w:p w:rsidR="001A79ED" w:rsidRPr="00480D09" w:rsidRDefault="001A79ED" w:rsidP="00480D09">
      <w:pPr>
        <w:numPr>
          <w:ilvl w:val="1"/>
          <w:numId w:val="12"/>
        </w:numPr>
        <w:tabs>
          <w:tab w:val="left" w:pos="0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 xml:space="preserve">Работы, указанные в п. 2.1 настоящего Договора, выполняются в сроки:  </w:t>
      </w:r>
    </w:p>
    <w:p w:rsidR="001A79ED" w:rsidRPr="00480D09" w:rsidRDefault="001A79ED" w:rsidP="00480D09">
      <w:pPr>
        <w:numPr>
          <w:ilvl w:val="2"/>
          <w:numId w:val="12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lastRenderedPageBreak/>
        <w:t xml:space="preserve">Срок выполнения работ: </w:t>
      </w:r>
      <w:r w:rsidR="00743AD0" w:rsidRPr="00480D09">
        <w:rPr>
          <w:sz w:val="24"/>
          <w:szCs w:val="24"/>
        </w:rPr>
        <w:t xml:space="preserve">с момента подписания договора до </w:t>
      </w:r>
      <w:r w:rsidR="00B7256C">
        <w:rPr>
          <w:sz w:val="24"/>
          <w:szCs w:val="24"/>
        </w:rPr>
        <w:t xml:space="preserve">              </w:t>
      </w:r>
      <w:r w:rsidR="00743AD0" w:rsidRPr="00480D09">
        <w:rPr>
          <w:sz w:val="24"/>
          <w:szCs w:val="24"/>
        </w:rPr>
        <w:t xml:space="preserve"> 2019 год</w:t>
      </w:r>
      <w:r w:rsidRPr="00480D09">
        <w:rPr>
          <w:sz w:val="24"/>
          <w:szCs w:val="24"/>
        </w:rPr>
        <w:t>а, является исходной для определения имущественных санкций к Подрядчику в случае нарушения им сроков выполнения работ.</w:t>
      </w:r>
    </w:p>
    <w:p w:rsidR="00767D92" w:rsidRPr="00480D09" w:rsidRDefault="00767D92" w:rsidP="00480D09">
      <w:pPr>
        <w:tabs>
          <w:tab w:val="left" w:pos="0"/>
          <w:tab w:val="left" w:pos="1134"/>
        </w:tabs>
        <w:ind w:left="709"/>
        <w:jc w:val="both"/>
        <w:rPr>
          <w:sz w:val="24"/>
          <w:szCs w:val="24"/>
        </w:rPr>
      </w:pPr>
    </w:p>
    <w:p w:rsidR="001A79ED" w:rsidRPr="00480D09" w:rsidRDefault="00767D92" w:rsidP="00480D09">
      <w:pPr>
        <w:tabs>
          <w:tab w:val="left" w:pos="0"/>
        </w:tabs>
        <w:jc w:val="center"/>
        <w:rPr>
          <w:b/>
          <w:sz w:val="24"/>
          <w:szCs w:val="24"/>
        </w:rPr>
      </w:pPr>
      <w:r w:rsidRPr="00480D09">
        <w:rPr>
          <w:b/>
          <w:sz w:val="24"/>
          <w:szCs w:val="24"/>
        </w:rPr>
        <w:t xml:space="preserve">4. </w:t>
      </w:r>
      <w:r w:rsidR="001A79ED" w:rsidRPr="00480D09">
        <w:rPr>
          <w:b/>
          <w:sz w:val="24"/>
          <w:szCs w:val="24"/>
        </w:rPr>
        <w:t>ЦЕНА ДОГОВОРА И ПОРЯДОК РАСЧЕТОВ</w:t>
      </w:r>
    </w:p>
    <w:p w:rsidR="001A79ED" w:rsidRPr="00480D09" w:rsidRDefault="001A79ED" w:rsidP="00480D09">
      <w:pPr>
        <w:numPr>
          <w:ilvl w:val="1"/>
          <w:numId w:val="16"/>
        </w:numPr>
        <w:tabs>
          <w:tab w:val="left" w:pos="0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 xml:space="preserve">Цена настоящего Договора устанавливается в соответствии с Локальной сметой (приложение № 1 к настоящему Договору) и составляет </w:t>
      </w:r>
      <w:r w:rsidR="00B7256C">
        <w:rPr>
          <w:sz w:val="24"/>
          <w:szCs w:val="24"/>
        </w:rPr>
        <w:t xml:space="preserve">         </w:t>
      </w:r>
      <w:r w:rsidRPr="00480D09">
        <w:rPr>
          <w:sz w:val="24"/>
          <w:szCs w:val="24"/>
        </w:rPr>
        <w:t xml:space="preserve"> (</w:t>
      </w:r>
      <w:r w:rsidR="00B7256C">
        <w:rPr>
          <w:sz w:val="24"/>
          <w:szCs w:val="24"/>
        </w:rPr>
        <w:t xml:space="preserve">                   </w:t>
      </w:r>
      <w:r w:rsidRPr="00480D09">
        <w:rPr>
          <w:sz w:val="24"/>
          <w:szCs w:val="24"/>
        </w:rPr>
        <w:t xml:space="preserve">) руб. </w:t>
      </w:r>
      <w:r w:rsidR="00767D92" w:rsidRPr="00480D09">
        <w:rPr>
          <w:sz w:val="24"/>
          <w:szCs w:val="24"/>
        </w:rPr>
        <w:t>00</w:t>
      </w:r>
      <w:r w:rsidRPr="00480D09">
        <w:rPr>
          <w:sz w:val="24"/>
          <w:szCs w:val="24"/>
        </w:rPr>
        <w:t xml:space="preserve"> коп</w:t>
      </w:r>
      <w:r w:rsidR="000A4539" w:rsidRPr="00480D09">
        <w:rPr>
          <w:sz w:val="24"/>
          <w:szCs w:val="24"/>
        </w:rPr>
        <w:t>, НДС</w:t>
      </w:r>
      <w:proofErr w:type="gramStart"/>
      <w:r w:rsidR="000A4539" w:rsidRPr="00480D09">
        <w:rPr>
          <w:sz w:val="24"/>
          <w:szCs w:val="24"/>
        </w:rPr>
        <w:t xml:space="preserve"> </w:t>
      </w:r>
      <w:r w:rsidR="00B7256C">
        <w:rPr>
          <w:sz w:val="24"/>
          <w:szCs w:val="24"/>
        </w:rPr>
        <w:t xml:space="preserve"> </w:t>
      </w:r>
      <w:r w:rsidR="00767D92" w:rsidRPr="00480D09">
        <w:rPr>
          <w:sz w:val="24"/>
          <w:szCs w:val="24"/>
        </w:rPr>
        <w:t>.</w:t>
      </w:r>
      <w:proofErr w:type="gramEnd"/>
    </w:p>
    <w:p w:rsidR="001A79ED" w:rsidRPr="00480D09" w:rsidRDefault="001A79ED" w:rsidP="00480D09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Цена настоящего Договора включает:</w:t>
      </w:r>
    </w:p>
    <w:p w:rsidR="001A79ED" w:rsidRPr="00480D09" w:rsidRDefault="001A79ED" w:rsidP="00480D09">
      <w:pPr>
        <w:pStyle w:val="12"/>
        <w:tabs>
          <w:tab w:val="left" w:pos="0"/>
          <w:tab w:val="left" w:pos="540"/>
          <w:tab w:val="left" w:pos="993"/>
        </w:tabs>
        <w:ind w:left="0" w:righ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-</w:t>
      </w:r>
      <w:r w:rsidRPr="00480D09">
        <w:rPr>
          <w:sz w:val="24"/>
          <w:szCs w:val="24"/>
        </w:rPr>
        <w:tab/>
        <w:t>оплату Подрядчиком налогов, сборов и других платежей, предусмотренных действующим законодательством Российской Федерации;</w:t>
      </w:r>
    </w:p>
    <w:p w:rsidR="001A79ED" w:rsidRPr="00480D09" w:rsidRDefault="001A79ED" w:rsidP="00480D09">
      <w:pPr>
        <w:pStyle w:val="12"/>
        <w:tabs>
          <w:tab w:val="left" w:pos="0"/>
          <w:tab w:val="left" w:pos="540"/>
          <w:tab w:val="left" w:pos="993"/>
        </w:tabs>
        <w:ind w:left="0" w:righ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-</w:t>
      </w:r>
      <w:r w:rsidRPr="00480D09">
        <w:rPr>
          <w:sz w:val="24"/>
          <w:szCs w:val="24"/>
        </w:rPr>
        <w:tab/>
        <w:t>затраты Подрядчика на производство строительно-монтажных работ с учетом стоимости материалов, конструкций, изделий, систем и оборудования;</w:t>
      </w:r>
    </w:p>
    <w:p w:rsidR="001A79ED" w:rsidRPr="00480D09" w:rsidRDefault="001A79ED" w:rsidP="00480D09">
      <w:pPr>
        <w:pStyle w:val="12"/>
        <w:tabs>
          <w:tab w:val="left" w:pos="0"/>
          <w:tab w:val="left" w:pos="540"/>
          <w:tab w:val="left" w:pos="993"/>
        </w:tabs>
        <w:ind w:left="0" w:righ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-</w:t>
      </w:r>
      <w:r w:rsidRPr="00480D09">
        <w:rPr>
          <w:sz w:val="24"/>
          <w:szCs w:val="24"/>
        </w:rPr>
        <w:tab/>
        <w:t>затраты, связанные с мобилизацией строительной техники и персонала Подрядчика, доставкой материалов, изделий, конструкций и оборудования, необходимых для производства работ, и их демобилизацией после окончания работ, или в случае прекращения действия настоящего Договора;</w:t>
      </w:r>
    </w:p>
    <w:p w:rsidR="001A79ED" w:rsidRPr="00480D09" w:rsidRDefault="001A79ED" w:rsidP="00480D09">
      <w:pPr>
        <w:pStyle w:val="12"/>
        <w:tabs>
          <w:tab w:val="left" w:pos="0"/>
          <w:tab w:val="left" w:pos="540"/>
          <w:tab w:val="left" w:pos="993"/>
        </w:tabs>
        <w:ind w:left="0" w:righ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-</w:t>
      </w:r>
      <w:r w:rsidRPr="00480D09">
        <w:rPr>
          <w:sz w:val="24"/>
          <w:szCs w:val="24"/>
        </w:rPr>
        <w:tab/>
        <w:t>затраты на вывоз мусора и утилизацию отходов, транспортные расходы, содержание и уборку строительной площадки;</w:t>
      </w:r>
    </w:p>
    <w:p w:rsidR="001A79ED" w:rsidRPr="00480D09" w:rsidRDefault="001A79ED" w:rsidP="00480D09">
      <w:pPr>
        <w:pStyle w:val="12"/>
        <w:tabs>
          <w:tab w:val="left" w:pos="0"/>
          <w:tab w:val="left" w:pos="540"/>
          <w:tab w:val="left" w:pos="993"/>
        </w:tabs>
        <w:ind w:left="0" w:righ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-</w:t>
      </w:r>
      <w:r w:rsidRPr="00480D09">
        <w:rPr>
          <w:sz w:val="24"/>
          <w:szCs w:val="24"/>
        </w:rPr>
        <w:tab/>
        <w:t>затраты, напрямую не упомянутые, но необходимые для завершения работ по настоящему Договору.</w:t>
      </w:r>
    </w:p>
    <w:p w:rsidR="001A79ED" w:rsidRPr="00480D09" w:rsidRDefault="001A79ED" w:rsidP="00480D09">
      <w:pPr>
        <w:pStyle w:val="12"/>
        <w:tabs>
          <w:tab w:val="left" w:pos="0"/>
          <w:tab w:val="left" w:pos="540"/>
          <w:tab w:val="left" w:pos="993"/>
        </w:tabs>
        <w:ind w:left="0" w:right="0" w:firstLine="709"/>
        <w:jc w:val="both"/>
        <w:rPr>
          <w:sz w:val="24"/>
          <w:szCs w:val="24"/>
          <w:lang w:bidi="ru-RU"/>
        </w:rPr>
      </w:pPr>
      <w:r w:rsidRPr="00480D09">
        <w:rPr>
          <w:sz w:val="24"/>
          <w:szCs w:val="24"/>
          <w:lang w:bidi="ru-RU"/>
        </w:rPr>
        <w:t xml:space="preserve">4.2. При заключении и исполнении договора возможно изменение условий договора по соглашению сторон. </w:t>
      </w:r>
    </w:p>
    <w:p w:rsidR="001A79ED" w:rsidRPr="00480D09" w:rsidRDefault="001A79ED" w:rsidP="00480D09">
      <w:pPr>
        <w:pStyle w:val="12"/>
        <w:tabs>
          <w:tab w:val="left" w:pos="0"/>
          <w:tab w:val="left" w:pos="540"/>
          <w:tab w:val="left" w:pos="993"/>
        </w:tabs>
        <w:ind w:left="0" w:right="0" w:firstLine="709"/>
        <w:jc w:val="both"/>
        <w:rPr>
          <w:sz w:val="24"/>
          <w:szCs w:val="24"/>
          <w:lang w:bidi="ru-RU"/>
        </w:rPr>
      </w:pPr>
      <w:r w:rsidRPr="00480D09">
        <w:rPr>
          <w:sz w:val="24"/>
          <w:szCs w:val="24"/>
          <w:lang w:bidi="ru-RU"/>
        </w:rPr>
        <w:t>По соглашению между Заказчиком и Поставщиком возможно уменьшение количества товара, предусмотренного Спецификацией, при этом цена единицы товара не подлежит изменению.</w:t>
      </w:r>
    </w:p>
    <w:p w:rsidR="001A79ED" w:rsidRPr="00480D09" w:rsidRDefault="001A79ED" w:rsidP="00480D09">
      <w:pPr>
        <w:pStyle w:val="12"/>
        <w:tabs>
          <w:tab w:val="left" w:pos="0"/>
          <w:tab w:val="left" w:pos="540"/>
          <w:tab w:val="left" w:pos="993"/>
        </w:tabs>
        <w:ind w:left="0" w:right="0" w:firstLine="709"/>
        <w:jc w:val="both"/>
        <w:rPr>
          <w:sz w:val="24"/>
          <w:szCs w:val="24"/>
          <w:lang w:bidi="ru-RU"/>
        </w:rPr>
      </w:pPr>
      <w:r w:rsidRPr="00480D09">
        <w:rPr>
          <w:sz w:val="24"/>
          <w:szCs w:val="24"/>
          <w:lang w:bidi="ru-RU"/>
        </w:rPr>
        <w:t>В случае возникновения у Заказчика потребности в большем количестве товара, чем это предусмотрено Спецификацией, Стороны вправе подписать спецификацию на дополнительное количество товара (Дополнительное соглашение), при этом поставка должна осуществляться на условиях настоящего договора, включая цену единицы товара.</w:t>
      </w:r>
    </w:p>
    <w:p w:rsidR="001A79ED" w:rsidRPr="00480D09" w:rsidRDefault="001A79ED" w:rsidP="00480D09">
      <w:pPr>
        <w:pStyle w:val="12"/>
        <w:tabs>
          <w:tab w:val="left" w:pos="0"/>
          <w:tab w:val="left" w:pos="540"/>
          <w:tab w:val="left" w:pos="993"/>
        </w:tabs>
        <w:ind w:left="0" w:right="0" w:firstLine="709"/>
        <w:jc w:val="both"/>
        <w:rPr>
          <w:sz w:val="24"/>
          <w:szCs w:val="24"/>
          <w:lang w:bidi="ru-RU"/>
        </w:rPr>
      </w:pPr>
      <w:r w:rsidRPr="00480D09">
        <w:rPr>
          <w:sz w:val="24"/>
          <w:szCs w:val="24"/>
          <w:lang w:bidi="ru-RU"/>
        </w:rPr>
        <w:t>Цена договора может быть снижена по соглашению сторон без изменения предусмотренных договором количества товаров, объема работ, услуг и иных условий исполнения договора.</w:t>
      </w:r>
    </w:p>
    <w:p w:rsidR="001A79ED" w:rsidRPr="00480D09" w:rsidRDefault="001A79ED" w:rsidP="00480D09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4.3. С целью приемки выполненных работ по настоящему Договору Подрядчик в течени</w:t>
      </w:r>
      <w:proofErr w:type="gramStart"/>
      <w:r w:rsidRPr="00480D09">
        <w:rPr>
          <w:sz w:val="24"/>
          <w:szCs w:val="24"/>
        </w:rPr>
        <w:t>и</w:t>
      </w:r>
      <w:proofErr w:type="gramEnd"/>
      <w:r w:rsidRPr="00480D09">
        <w:rPr>
          <w:sz w:val="24"/>
          <w:szCs w:val="24"/>
        </w:rPr>
        <w:t xml:space="preserve"> 10 календарных дней после окончания очередного этапа работ, также по окончании выполнения всех работ</w:t>
      </w:r>
      <w:r w:rsidRPr="00480D09" w:rsidDel="005A47D3">
        <w:rPr>
          <w:sz w:val="24"/>
          <w:szCs w:val="24"/>
        </w:rPr>
        <w:t xml:space="preserve"> </w:t>
      </w:r>
      <w:r w:rsidRPr="00480D09">
        <w:rPr>
          <w:sz w:val="24"/>
          <w:szCs w:val="24"/>
        </w:rPr>
        <w:t xml:space="preserve"> представляет Заказчику Акт о приемке выполненных работ </w:t>
      </w:r>
      <w:hyperlink r:id="rId8" w:history="1">
        <w:r w:rsidRPr="00480D09">
          <w:rPr>
            <w:sz w:val="24"/>
            <w:szCs w:val="24"/>
          </w:rPr>
          <w:t>(форма КС-2)</w:t>
        </w:r>
      </w:hyperlink>
      <w:r w:rsidRPr="00480D09">
        <w:rPr>
          <w:sz w:val="24"/>
          <w:szCs w:val="24"/>
        </w:rPr>
        <w:t xml:space="preserve">, Справку о стоимости выполненных работ и затрат </w:t>
      </w:r>
      <w:hyperlink r:id="rId9" w:history="1">
        <w:r w:rsidRPr="00480D09">
          <w:rPr>
            <w:sz w:val="24"/>
            <w:szCs w:val="24"/>
          </w:rPr>
          <w:t>(форма КС-3)</w:t>
        </w:r>
      </w:hyperlink>
      <w:r w:rsidRPr="00480D09">
        <w:rPr>
          <w:sz w:val="24"/>
          <w:szCs w:val="24"/>
        </w:rPr>
        <w:t xml:space="preserve"> и Справку (расшифровки) выполненных работ с разбивкой по категориям (приложение № 5 к настоящему Договору). Заказчик в течение 20 (двадцати) календарных дней с момента получения документов рассматривает представленные Подрядчиком документы и в случае наличия замечаний, возвращает их Подрядчику с мотивированным отказом. </w:t>
      </w:r>
    </w:p>
    <w:p w:rsidR="001A79ED" w:rsidRPr="00480D09" w:rsidRDefault="001A79ED" w:rsidP="00480D09">
      <w:pPr>
        <w:tabs>
          <w:tab w:val="left" w:pos="0"/>
          <w:tab w:val="left" w:pos="1134"/>
        </w:tabs>
        <w:suppressAutoHyphens/>
        <w:overflowPunct w:val="0"/>
        <w:autoSpaceDE w:val="0"/>
        <w:ind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4.4. После приемки работ Заказчиком при отсутствии замечаний, Заказчик подписывает акты в течение 10 (десяти) календарных дней со дня окончания приемки выполненных работ согласно п. 4.2 настоящего Договора и возвращает Подрядчику один экземпляр.</w:t>
      </w:r>
    </w:p>
    <w:p w:rsidR="001A79ED" w:rsidRPr="00480D09" w:rsidRDefault="001A79ED" w:rsidP="00480D09">
      <w:pPr>
        <w:tabs>
          <w:tab w:val="left" w:pos="0"/>
          <w:tab w:val="left" w:pos="1134"/>
        </w:tabs>
        <w:ind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 xml:space="preserve">4.5. </w:t>
      </w:r>
      <w:r w:rsidRPr="00480D09">
        <w:rPr>
          <w:sz w:val="24"/>
          <w:szCs w:val="24"/>
        </w:rPr>
        <w:tab/>
        <w:t>Счет выставляется Подрядчиком на основании подписанных Сторонами Актов о приемке выполненных работ по форме № КС-2, Справки о стоимости выполненных работ и затрат по форме № КС-3 и Справки (расшифровки) выполненных работ с разбивкой по категориям (приложение № 5 к настоящему Договору)  в течение 10 (десяти) рабочих дней с даты их подписания Сторонами.</w:t>
      </w:r>
    </w:p>
    <w:p w:rsidR="001A79ED" w:rsidRPr="00480D09" w:rsidRDefault="001A79ED" w:rsidP="00480D09">
      <w:pPr>
        <w:tabs>
          <w:tab w:val="left" w:pos="0"/>
          <w:tab w:val="left" w:pos="1134"/>
        </w:tabs>
        <w:ind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4.</w:t>
      </w:r>
      <w:r w:rsidR="00542C17">
        <w:rPr>
          <w:sz w:val="24"/>
          <w:szCs w:val="24"/>
        </w:rPr>
        <w:t>6</w:t>
      </w:r>
      <w:r w:rsidRPr="00480D09">
        <w:rPr>
          <w:sz w:val="24"/>
          <w:szCs w:val="24"/>
        </w:rPr>
        <w:t xml:space="preserve">. Все расчеты между Заказчиком и Подрядчиком осуществляются в рублях Российской Федерации платежными поручениями на расчетный счет Подрядчика, </w:t>
      </w:r>
      <w:r w:rsidRPr="00480D09">
        <w:rPr>
          <w:sz w:val="24"/>
          <w:szCs w:val="24"/>
        </w:rPr>
        <w:lastRenderedPageBreak/>
        <w:t xml:space="preserve">указанный в разделе </w:t>
      </w:r>
      <w:r w:rsidR="00542C17">
        <w:rPr>
          <w:sz w:val="24"/>
          <w:szCs w:val="24"/>
        </w:rPr>
        <w:t>17</w:t>
      </w:r>
      <w:r w:rsidRPr="00480D09">
        <w:rPr>
          <w:sz w:val="24"/>
          <w:szCs w:val="24"/>
        </w:rPr>
        <w:t xml:space="preserve"> Договора. Датой платежа считается дата списания денежных средств со счета Заказчика.</w:t>
      </w:r>
    </w:p>
    <w:p w:rsidR="00767D92" w:rsidRPr="00480D09" w:rsidRDefault="001A79ED" w:rsidP="00480D09">
      <w:pPr>
        <w:tabs>
          <w:tab w:val="left" w:pos="0"/>
          <w:tab w:val="left" w:pos="1134"/>
        </w:tabs>
        <w:ind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4.</w:t>
      </w:r>
      <w:r w:rsidR="00542C17">
        <w:rPr>
          <w:sz w:val="24"/>
          <w:szCs w:val="24"/>
        </w:rPr>
        <w:t>7</w:t>
      </w:r>
      <w:r w:rsidRPr="00480D09">
        <w:rPr>
          <w:sz w:val="24"/>
          <w:szCs w:val="24"/>
        </w:rPr>
        <w:t>. Счета-фактуры предоставляются Подрядчиком Заказчику в соответствии со сроками и порядком, установленными действующим законодательством Российской Федерации</w:t>
      </w:r>
      <w:r w:rsidR="00767D92" w:rsidRPr="00480D09">
        <w:rPr>
          <w:rStyle w:val="a9"/>
          <w:sz w:val="24"/>
          <w:szCs w:val="24"/>
          <w:vertAlign w:val="baseline"/>
        </w:rPr>
        <w:t>.</w:t>
      </w:r>
    </w:p>
    <w:p w:rsidR="00051FC4" w:rsidRPr="00480D09" w:rsidRDefault="00051FC4" w:rsidP="00480D09">
      <w:pPr>
        <w:numPr>
          <w:ilvl w:val="0"/>
          <w:numId w:val="16"/>
        </w:numPr>
        <w:tabs>
          <w:tab w:val="left" w:pos="0"/>
        </w:tabs>
        <w:jc w:val="center"/>
        <w:rPr>
          <w:b/>
          <w:sz w:val="24"/>
          <w:szCs w:val="24"/>
        </w:rPr>
      </w:pPr>
      <w:r w:rsidRPr="00480D09">
        <w:rPr>
          <w:b/>
          <w:sz w:val="24"/>
          <w:szCs w:val="24"/>
        </w:rPr>
        <w:t>ПРАВА И ОБЯЗАННОСТИ ПОДРЯДЧИКА</w:t>
      </w:r>
    </w:p>
    <w:p w:rsidR="00890F13" w:rsidRPr="00480D09" w:rsidRDefault="00890F13" w:rsidP="00480D09">
      <w:pPr>
        <w:numPr>
          <w:ilvl w:val="1"/>
          <w:numId w:val="16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 w:rsidRPr="00480D09">
        <w:rPr>
          <w:sz w:val="24"/>
          <w:szCs w:val="24"/>
        </w:rPr>
        <w:t xml:space="preserve">По окончании выполнения всех работ на Объекте в течение 10 (десяти) календарных дней после фактического окончания работ направить Заказчику заказным письмом или передать под роспись уведомление о выполнении работ и готовности Объекта к сдаче с приложением подписанного Подрядчиком последнего Акта о приемке выполненных работ </w:t>
      </w:r>
      <w:hyperlink r:id="rId10" w:history="1">
        <w:r w:rsidRPr="00480D09">
          <w:rPr>
            <w:sz w:val="24"/>
            <w:szCs w:val="24"/>
          </w:rPr>
          <w:t>(форма КС-2)</w:t>
        </w:r>
      </w:hyperlink>
      <w:r w:rsidRPr="00480D09">
        <w:rPr>
          <w:sz w:val="24"/>
          <w:szCs w:val="24"/>
        </w:rPr>
        <w:t xml:space="preserve"> с приложением Справки о стоимости выполненных работ и затрат </w:t>
      </w:r>
      <w:hyperlink r:id="rId11" w:history="1">
        <w:r w:rsidRPr="00480D09">
          <w:rPr>
            <w:sz w:val="24"/>
            <w:szCs w:val="24"/>
          </w:rPr>
          <w:t>(форма КС-3)</w:t>
        </w:r>
      </w:hyperlink>
      <w:r w:rsidRPr="00480D09">
        <w:rPr>
          <w:sz w:val="24"/>
          <w:szCs w:val="24"/>
        </w:rPr>
        <w:t xml:space="preserve"> а также Справки</w:t>
      </w:r>
      <w:proofErr w:type="gramEnd"/>
      <w:r w:rsidRPr="00480D09">
        <w:rPr>
          <w:sz w:val="24"/>
          <w:szCs w:val="24"/>
        </w:rPr>
        <w:t xml:space="preserve"> (расшифровки) выполненных работ с разбивкой по категориям (приложение № 5 к настоящему Договору).</w:t>
      </w:r>
    </w:p>
    <w:p w:rsidR="00890F13" w:rsidRPr="00480D09" w:rsidRDefault="00890F13" w:rsidP="00480D09">
      <w:pPr>
        <w:numPr>
          <w:ilvl w:val="1"/>
          <w:numId w:val="16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 xml:space="preserve">В случае мотивированного отказа Заказчика от приемки работ Подрядчик не позднее 2 (двух) рабочих дней </w:t>
      </w:r>
      <w:proofErr w:type="gramStart"/>
      <w:r w:rsidRPr="00480D09">
        <w:rPr>
          <w:sz w:val="24"/>
          <w:szCs w:val="24"/>
        </w:rPr>
        <w:t>с даты получения</w:t>
      </w:r>
      <w:proofErr w:type="gramEnd"/>
      <w:r w:rsidRPr="00480D09">
        <w:rPr>
          <w:sz w:val="24"/>
          <w:szCs w:val="24"/>
        </w:rPr>
        <w:t xml:space="preserve"> отказа обязан явиться к Заказчику для составления двустороннего акта с перечнем доработок и сроков их выполнения. В случае неявки Подрядчика в указанный срок для составления акта Заказчик вправе составить акт в одностороннем порядке.</w:t>
      </w:r>
    </w:p>
    <w:p w:rsidR="00890F13" w:rsidRPr="00480D09" w:rsidRDefault="00890F13" w:rsidP="00480D09">
      <w:pPr>
        <w:numPr>
          <w:ilvl w:val="1"/>
          <w:numId w:val="16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Подрядчик обязан выполнить все работы, указанные в приложении № 1 к Договору, в объеме и в сроки, предусмотренные настоящим Договором, и сдать выполненные работы Заказчику.</w:t>
      </w:r>
    </w:p>
    <w:p w:rsidR="00890F13" w:rsidRPr="00480D09" w:rsidRDefault="00890F13" w:rsidP="00480D09">
      <w:pPr>
        <w:numPr>
          <w:ilvl w:val="1"/>
          <w:numId w:val="16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Подрядчик обязан обеспечить производство работ квалифицированным персоналом, имеющим опыт работ по соответствующей специальности.</w:t>
      </w:r>
    </w:p>
    <w:p w:rsidR="00890F13" w:rsidRPr="00480D09" w:rsidRDefault="00890F13" w:rsidP="00480D09">
      <w:pPr>
        <w:numPr>
          <w:ilvl w:val="1"/>
          <w:numId w:val="16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Подрядчик обязан обеспечить надлежащее качество выполнения всех работ.</w:t>
      </w:r>
    </w:p>
    <w:p w:rsidR="00890F13" w:rsidRPr="00480D09" w:rsidRDefault="00890F13" w:rsidP="00480D09">
      <w:pPr>
        <w:numPr>
          <w:ilvl w:val="1"/>
          <w:numId w:val="16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Подрядчик обязан предъявить к освидетельствованию все скрытые работы и приступить к выполнению последующих работ только после приемки Заказчиком скрытых работ, составления и подписания Актов освидетельствования скрытых работ. Если закрытие работ выполнено без приемки Заказчиком, Подрядчик обязан за свой счет вскрыть и предъявить Заказчику любую указанную Заказчиком часть либо весь объем скрытых работ, с последующим восстановлением вскрытых объемов работ за счет Подрядчика.</w:t>
      </w:r>
    </w:p>
    <w:p w:rsidR="00890F13" w:rsidRPr="00480D09" w:rsidRDefault="00890F13" w:rsidP="00480D09">
      <w:pPr>
        <w:numPr>
          <w:ilvl w:val="1"/>
          <w:numId w:val="16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Подрядчик обязан обеспечить своевременное устранение недостатков и дефектов, выявленных при приемке работ и в течение гарантийного срока эксплуатации Объекта.</w:t>
      </w:r>
    </w:p>
    <w:p w:rsidR="00890F13" w:rsidRPr="00480D09" w:rsidRDefault="00890F13" w:rsidP="00480D09">
      <w:pPr>
        <w:numPr>
          <w:ilvl w:val="1"/>
          <w:numId w:val="16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Подрядчик обязан обеспечить выполнение необходимых мероприятий по технике безопасности и охране окружающей среды.</w:t>
      </w:r>
    </w:p>
    <w:p w:rsidR="00890F13" w:rsidRPr="00480D09" w:rsidRDefault="00890F13" w:rsidP="00480D09">
      <w:pPr>
        <w:numPr>
          <w:ilvl w:val="1"/>
          <w:numId w:val="16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 xml:space="preserve">Подрядчик обязан обеспечить содержание, уборку строительной площадки и в течение пяти дней с момента подписания последнего Акта о приемке выполненных работ </w:t>
      </w:r>
      <w:hyperlink r:id="rId12" w:history="1">
        <w:r w:rsidRPr="00480D09">
          <w:rPr>
            <w:sz w:val="24"/>
            <w:szCs w:val="24"/>
          </w:rPr>
          <w:t>(форма КС-2)</w:t>
        </w:r>
      </w:hyperlink>
      <w:r w:rsidRPr="00480D09">
        <w:rPr>
          <w:sz w:val="24"/>
          <w:szCs w:val="24"/>
        </w:rPr>
        <w:t xml:space="preserve"> и Справки о стоимости выполненных работ и затрат </w:t>
      </w:r>
      <w:hyperlink r:id="rId13" w:history="1">
        <w:r w:rsidRPr="00480D09">
          <w:rPr>
            <w:sz w:val="24"/>
            <w:szCs w:val="24"/>
          </w:rPr>
          <w:t>(форма КС-3)</w:t>
        </w:r>
      </w:hyperlink>
      <w:r w:rsidRPr="00480D09">
        <w:rPr>
          <w:sz w:val="24"/>
          <w:szCs w:val="24"/>
        </w:rPr>
        <w:t xml:space="preserve"> освободить Объект.</w:t>
      </w:r>
    </w:p>
    <w:p w:rsidR="00890F13" w:rsidRPr="00480D09" w:rsidRDefault="00890F13" w:rsidP="00480D09">
      <w:pPr>
        <w:numPr>
          <w:ilvl w:val="1"/>
          <w:numId w:val="14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Подрядчик вправе привлекать к исполнению настоящего Договора субподрядчиков. Подрядчик, который привлек к исполнению субподрядчиков, несет перед Заказчиком ответственность по настоящему Договору в полном объеме и в случае нарушения своих обязательств перед Заказчиком не вправе ссылаться на нарушение субподрядчиком своих обязательств перед Подрядчиком.</w:t>
      </w:r>
    </w:p>
    <w:p w:rsidR="00051FC4" w:rsidRPr="00480D09" w:rsidRDefault="00051FC4" w:rsidP="00480D09">
      <w:pPr>
        <w:numPr>
          <w:ilvl w:val="0"/>
          <w:numId w:val="16"/>
        </w:numPr>
        <w:tabs>
          <w:tab w:val="left" w:pos="0"/>
        </w:tabs>
        <w:jc w:val="center"/>
        <w:rPr>
          <w:b/>
          <w:sz w:val="24"/>
          <w:szCs w:val="24"/>
        </w:rPr>
      </w:pPr>
      <w:r w:rsidRPr="00480D09">
        <w:rPr>
          <w:b/>
          <w:sz w:val="24"/>
          <w:szCs w:val="24"/>
        </w:rPr>
        <w:t>ПРАВА И ОБЯЗАННОСТИ ЗАКАЗЧИКА</w:t>
      </w:r>
    </w:p>
    <w:p w:rsidR="00890F13" w:rsidRPr="00480D09" w:rsidRDefault="00890F13" w:rsidP="00480D09">
      <w:pPr>
        <w:numPr>
          <w:ilvl w:val="1"/>
          <w:numId w:val="16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 xml:space="preserve">Заказчик в течение 10 (десяти) календарных дней </w:t>
      </w:r>
      <w:proofErr w:type="gramStart"/>
      <w:r w:rsidRPr="00480D09">
        <w:rPr>
          <w:sz w:val="24"/>
          <w:szCs w:val="24"/>
        </w:rPr>
        <w:t>с даты получения</w:t>
      </w:r>
      <w:proofErr w:type="gramEnd"/>
      <w:r w:rsidRPr="00480D09">
        <w:rPr>
          <w:sz w:val="24"/>
          <w:szCs w:val="24"/>
        </w:rPr>
        <w:t xml:space="preserve"> документов, указанных в п. 6.1, обязан с участием Подрядчика обязан осмотреть и принять результат выполненных работ, направить Подрядчику (заказным письмом или передать под роспись) подписанные документы или мотивированный письменный отказ от приемки работ.</w:t>
      </w:r>
    </w:p>
    <w:p w:rsidR="00890F13" w:rsidRPr="00480D09" w:rsidRDefault="00890F13" w:rsidP="00480D09">
      <w:pPr>
        <w:numPr>
          <w:ilvl w:val="1"/>
          <w:numId w:val="16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Заказчик обязан оплатить выполненные Подрядчиком работы в размере и в сроки, установленные настоящим Договором.</w:t>
      </w:r>
    </w:p>
    <w:p w:rsidR="00890F13" w:rsidRPr="00480D09" w:rsidRDefault="00890F13" w:rsidP="00480D09">
      <w:pPr>
        <w:numPr>
          <w:ilvl w:val="1"/>
          <w:numId w:val="16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lastRenderedPageBreak/>
        <w:t xml:space="preserve">Заказчик, обнаруживший при осуществлении контроля и надзора за выполнением работ отступления от условий настоящего Договора, которые могут ухудшить качество работ, или иные их недостатки, обязан немедленно заявить об этом Подрядчику (заказным письмом или передать под роспись). </w:t>
      </w:r>
    </w:p>
    <w:p w:rsidR="00890F13" w:rsidRPr="00480D09" w:rsidRDefault="00890F13" w:rsidP="00480D09">
      <w:pPr>
        <w:numPr>
          <w:ilvl w:val="1"/>
          <w:numId w:val="16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Заказчик вправе осуществлять контроль и надзор за соответствием объёма, стоимости, качества и сроков выполнения работ условиям настоящего Договора и требованиям действующего законодательства Российской Федерации, не вмешиваясь в оперативную и хозяйственную деятельность Подрядчика.</w:t>
      </w:r>
    </w:p>
    <w:p w:rsidR="00890F13" w:rsidRPr="00480D09" w:rsidRDefault="00890F13" w:rsidP="00480D09">
      <w:pPr>
        <w:numPr>
          <w:ilvl w:val="1"/>
          <w:numId w:val="16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Заказчик вправе осуществлять входной контроль качества материалов и оборудования, используемых Подрядчиком.</w:t>
      </w:r>
    </w:p>
    <w:p w:rsidR="00890F13" w:rsidRPr="00480D09" w:rsidRDefault="00890F13" w:rsidP="00480D09">
      <w:pPr>
        <w:pStyle w:val="12"/>
        <w:tabs>
          <w:tab w:val="left" w:pos="0"/>
          <w:tab w:val="left" w:pos="540"/>
        </w:tabs>
        <w:ind w:left="0" w:righ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В случае</w:t>
      </w:r>
      <w:proofErr w:type="gramStart"/>
      <w:r w:rsidRPr="00480D09">
        <w:rPr>
          <w:sz w:val="24"/>
          <w:szCs w:val="24"/>
        </w:rPr>
        <w:t>,</w:t>
      </w:r>
      <w:proofErr w:type="gramEnd"/>
      <w:r w:rsidRPr="00480D09">
        <w:rPr>
          <w:sz w:val="24"/>
          <w:szCs w:val="24"/>
        </w:rPr>
        <w:t xml:space="preserve"> если качество материалов и оборудования, а также их стоимость не соответствуют требованиям, указанным в приложении № 1 к настоящему Договору, он вправе потребовать их замены. В этом случае Подрядчик обязан заменить материалы и/или оборудование своими силами и за свой счет.</w:t>
      </w:r>
    </w:p>
    <w:p w:rsidR="00890F13" w:rsidRPr="00480D09" w:rsidRDefault="00890F13" w:rsidP="00480D09">
      <w:pPr>
        <w:numPr>
          <w:ilvl w:val="1"/>
          <w:numId w:val="16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В случае</w:t>
      </w:r>
      <w:proofErr w:type="gramStart"/>
      <w:r w:rsidRPr="00480D09">
        <w:rPr>
          <w:sz w:val="24"/>
          <w:szCs w:val="24"/>
        </w:rPr>
        <w:t>,</w:t>
      </w:r>
      <w:proofErr w:type="gramEnd"/>
      <w:r w:rsidRPr="00480D09">
        <w:rPr>
          <w:sz w:val="24"/>
          <w:szCs w:val="24"/>
        </w:rPr>
        <w:t xml:space="preserve"> если работы выполнены Подрядчиком с недостатками (с отступлением от условий Договора), Заказчик вправе потребовать от Подрядчика по своему усмотрению:</w:t>
      </w:r>
    </w:p>
    <w:p w:rsidR="00890F13" w:rsidRPr="00480D09" w:rsidRDefault="00890F13" w:rsidP="00480D09">
      <w:pPr>
        <w:pStyle w:val="a3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0"/>
      </w:pPr>
      <w:bookmarkStart w:id="0" w:name="_Toc352774368"/>
      <w:r w:rsidRPr="00480D09">
        <w:t>- соразмерного уменьшения цены Договора;</w:t>
      </w:r>
      <w:bookmarkEnd w:id="0"/>
    </w:p>
    <w:p w:rsidR="00890F13" w:rsidRPr="00480D09" w:rsidRDefault="00890F13" w:rsidP="00480D09">
      <w:pPr>
        <w:pStyle w:val="a3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0"/>
      </w:pPr>
      <w:bookmarkStart w:id="1" w:name="_Toc352774369"/>
      <w:r w:rsidRPr="00480D09">
        <w:t>- безвозмездного устранения недостатков в установленный Заказчиком срок;</w:t>
      </w:r>
      <w:bookmarkEnd w:id="1"/>
    </w:p>
    <w:p w:rsidR="00890F13" w:rsidRPr="00480D09" w:rsidRDefault="00890F13" w:rsidP="00480D09">
      <w:pPr>
        <w:pStyle w:val="a3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0"/>
      </w:pPr>
      <w:bookmarkStart w:id="2" w:name="_Toc352774370"/>
      <w:r w:rsidRPr="00480D09">
        <w:t>- возмещения своих расходов на устранение недостатков.</w:t>
      </w:r>
      <w:bookmarkEnd w:id="2"/>
    </w:p>
    <w:p w:rsidR="00890F13" w:rsidRPr="00480D09" w:rsidRDefault="00890F13" w:rsidP="00480D09">
      <w:pPr>
        <w:numPr>
          <w:ilvl w:val="1"/>
          <w:numId w:val="16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В случае несвоевременного выставления Подрядчиком счета на оплату выполненных работ Заказчик вправе приостановить оплату до момента предоставления Подрядчиком соответствующих документов.</w:t>
      </w:r>
    </w:p>
    <w:p w:rsidR="00051FC4" w:rsidRPr="00480D09" w:rsidRDefault="00051FC4" w:rsidP="00480D09">
      <w:pPr>
        <w:numPr>
          <w:ilvl w:val="0"/>
          <w:numId w:val="17"/>
        </w:numPr>
        <w:tabs>
          <w:tab w:val="left" w:pos="0"/>
        </w:tabs>
        <w:jc w:val="center"/>
        <w:rPr>
          <w:b/>
          <w:bCs/>
          <w:sz w:val="24"/>
          <w:szCs w:val="24"/>
        </w:rPr>
      </w:pPr>
      <w:r w:rsidRPr="00480D09">
        <w:rPr>
          <w:b/>
          <w:sz w:val="24"/>
          <w:szCs w:val="24"/>
        </w:rPr>
        <w:t>ПРОИЗВОДСТВО</w:t>
      </w:r>
      <w:r w:rsidRPr="00480D09">
        <w:rPr>
          <w:b/>
          <w:bCs/>
          <w:sz w:val="24"/>
          <w:szCs w:val="24"/>
        </w:rPr>
        <w:t xml:space="preserve"> РАБОТ</w:t>
      </w:r>
    </w:p>
    <w:p w:rsidR="00890F13" w:rsidRPr="00480D09" w:rsidRDefault="00890F13" w:rsidP="00480D09">
      <w:pPr>
        <w:numPr>
          <w:ilvl w:val="1"/>
          <w:numId w:val="17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Никакие подлежащие закрытию работы не должны закрываться без разрешения Заказчика и оформления Акта освидетельствования скрытых работ, который составляется в двух экземплярах и подписывается представителями Сторон. Если представитель Заказчика не был информирован о производстве скрытых работ, то Подрядчик за свой счет обязан открыть любую часть скрытых работ согласно указаниям Заказчика, а затем восстановить ее.</w:t>
      </w:r>
    </w:p>
    <w:p w:rsidR="00890F13" w:rsidRPr="00480D09" w:rsidRDefault="00890F13" w:rsidP="00480D09">
      <w:pPr>
        <w:numPr>
          <w:ilvl w:val="1"/>
          <w:numId w:val="17"/>
        </w:numPr>
        <w:tabs>
          <w:tab w:val="left" w:pos="0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480D09">
        <w:rPr>
          <w:bCs/>
          <w:sz w:val="24"/>
          <w:szCs w:val="24"/>
        </w:rPr>
        <w:t>В случае</w:t>
      </w:r>
      <w:proofErr w:type="gramStart"/>
      <w:r w:rsidRPr="00480D09">
        <w:rPr>
          <w:bCs/>
          <w:sz w:val="24"/>
          <w:szCs w:val="24"/>
        </w:rPr>
        <w:t>,</w:t>
      </w:r>
      <w:proofErr w:type="gramEnd"/>
      <w:r w:rsidRPr="00480D09">
        <w:rPr>
          <w:bCs/>
          <w:sz w:val="24"/>
          <w:szCs w:val="24"/>
        </w:rPr>
        <w:t xml:space="preserve"> если Заказчиком будут обнаружены некачественно выполненные работы, то Подрядчик обязан своими силами и за свой счет в согласованные Сторонами сроки переделать эти работы для обеспечения их надлежащего качества. В случае если Подрядчик в согласованные Сторонами сроки не устранит некачественно выполненные работы, то Заказчику предоставляется право самостоятельно или с привлечением третьих лиц переделать некачественно выполненные работы. </w:t>
      </w:r>
    </w:p>
    <w:p w:rsidR="00890F13" w:rsidRPr="00480D09" w:rsidRDefault="00890F13" w:rsidP="00480D09">
      <w:pPr>
        <w:tabs>
          <w:tab w:val="left" w:pos="0"/>
          <w:tab w:val="left" w:pos="1276"/>
        </w:tabs>
        <w:ind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Все расходы, связанные с переделкой некачественных работ, несет Подрядчик. Заказчик вправе удержать сумму этих расходов из любых причитающихся Подрядчику средств, с отражением данного факта в платежных документах и актах.</w:t>
      </w:r>
    </w:p>
    <w:p w:rsidR="00051FC4" w:rsidRPr="00480D09" w:rsidRDefault="00051FC4" w:rsidP="00480D09">
      <w:pPr>
        <w:numPr>
          <w:ilvl w:val="0"/>
          <w:numId w:val="13"/>
        </w:numPr>
        <w:tabs>
          <w:tab w:val="left" w:pos="0"/>
        </w:tabs>
        <w:ind w:left="0" w:firstLine="709"/>
        <w:jc w:val="center"/>
        <w:rPr>
          <w:b/>
          <w:sz w:val="24"/>
          <w:szCs w:val="24"/>
        </w:rPr>
      </w:pPr>
      <w:r w:rsidRPr="00480D09">
        <w:rPr>
          <w:b/>
          <w:sz w:val="24"/>
          <w:szCs w:val="24"/>
        </w:rPr>
        <w:t>ПОРЯДОК СДАЧИ И ПРИЕМКИ РАБОТ</w:t>
      </w:r>
    </w:p>
    <w:p w:rsidR="00890F13" w:rsidRPr="00480D09" w:rsidRDefault="00890F13" w:rsidP="00480D09">
      <w:pPr>
        <w:widowControl w:val="0"/>
        <w:numPr>
          <w:ilvl w:val="1"/>
          <w:numId w:val="13"/>
        </w:numPr>
        <w:tabs>
          <w:tab w:val="left" w:pos="0"/>
          <w:tab w:val="left" w:pos="1134"/>
        </w:tabs>
        <w:suppressAutoHyphens/>
        <w:overflowPunct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Стороны производят оформление первичных документов  по Акту о приемке выполненных работ (форма КС-2) и Справке о стоимости выполненных работ и затрат  (форма КС-3) в соответствии с п. 4.2 настоящего Договора, которыми фиксируют объем выполненных Подрядчиком работ.</w:t>
      </w:r>
    </w:p>
    <w:p w:rsidR="00890F13" w:rsidRPr="00480D09" w:rsidRDefault="00890F13" w:rsidP="00480D09">
      <w:pPr>
        <w:widowControl w:val="0"/>
        <w:numPr>
          <w:ilvl w:val="1"/>
          <w:numId w:val="13"/>
        </w:numPr>
        <w:tabs>
          <w:tab w:val="left" w:pos="0"/>
          <w:tab w:val="left" w:pos="1134"/>
        </w:tabs>
        <w:suppressAutoHyphens/>
        <w:overflowPunct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zh-CN"/>
        </w:rPr>
      </w:pPr>
      <w:r w:rsidRPr="00480D09">
        <w:rPr>
          <w:sz w:val="24"/>
          <w:szCs w:val="24"/>
        </w:rPr>
        <w:t>Акты о приемке выполненных работ по форме КС-2 составляются на основании локальных смет, утвержденных Сторонами, при этом к итоговым суммам применяется коэффициент изменения начальной (максимальной) цены договора, который определен по результатам закупки и составляет 0,9. Коэффициент изменения начальной (максимальной) цены договора определяется делением цены настоящего Договора на начальную (максимальную) цену Договора.</w:t>
      </w:r>
    </w:p>
    <w:p w:rsidR="00890F13" w:rsidRPr="00480D09" w:rsidRDefault="00890F13" w:rsidP="00480D09">
      <w:pPr>
        <w:numPr>
          <w:ilvl w:val="1"/>
          <w:numId w:val="1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 xml:space="preserve">Работы по настоящему Договору считаются выполненными окончательно и в полном объеме после подписания Сторонами последнего Акта о приемке выполненных работ </w:t>
      </w:r>
      <w:hyperlink r:id="rId14" w:history="1">
        <w:r w:rsidRPr="00480D09">
          <w:rPr>
            <w:sz w:val="24"/>
            <w:szCs w:val="24"/>
          </w:rPr>
          <w:t>(форма КС-2)</w:t>
        </w:r>
      </w:hyperlink>
      <w:r w:rsidRPr="00480D09">
        <w:rPr>
          <w:sz w:val="24"/>
          <w:szCs w:val="24"/>
        </w:rPr>
        <w:t xml:space="preserve">, Справки о стоимости выполненных работ и затрат </w:t>
      </w:r>
      <w:hyperlink r:id="rId15" w:history="1">
        <w:r w:rsidRPr="00480D09">
          <w:rPr>
            <w:sz w:val="24"/>
            <w:szCs w:val="24"/>
          </w:rPr>
          <w:t>(форма КС-3)</w:t>
        </w:r>
      </w:hyperlink>
      <w:r w:rsidRPr="00480D09">
        <w:rPr>
          <w:sz w:val="24"/>
          <w:szCs w:val="24"/>
        </w:rPr>
        <w:t xml:space="preserve"> и </w:t>
      </w:r>
      <w:r w:rsidRPr="00480D09">
        <w:rPr>
          <w:sz w:val="24"/>
          <w:szCs w:val="24"/>
        </w:rPr>
        <w:lastRenderedPageBreak/>
        <w:t xml:space="preserve">Справки  (расшифровки) выполненных работ с разбивкой по категориям (приложение № 5 к настоящему Договору). </w:t>
      </w:r>
    </w:p>
    <w:p w:rsidR="00890F13" w:rsidRPr="00480D09" w:rsidRDefault="00890F13" w:rsidP="00480D09">
      <w:pPr>
        <w:numPr>
          <w:ilvl w:val="1"/>
          <w:numId w:val="1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 xml:space="preserve">Подрядчик обязуется в течение 10 (десяти) календарных дней </w:t>
      </w:r>
      <w:proofErr w:type="gramStart"/>
      <w:r w:rsidRPr="00480D09">
        <w:rPr>
          <w:sz w:val="24"/>
          <w:szCs w:val="24"/>
        </w:rPr>
        <w:t>с даты окончания</w:t>
      </w:r>
      <w:proofErr w:type="gramEnd"/>
      <w:r w:rsidRPr="00480D09">
        <w:rPr>
          <w:sz w:val="24"/>
          <w:szCs w:val="24"/>
        </w:rPr>
        <w:t xml:space="preserve"> производства всех работ направить Заказчику заказным письмом или передать под роспись уведомление о выполнении всех работ и готовности Объекта к сдаче с приложением подписанных Подрядчиком документов согласно настоящего Договора.</w:t>
      </w:r>
    </w:p>
    <w:p w:rsidR="00890F13" w:rsidRPr="00480D09" w:rsidRDefault="00890F13" w:rsidP="00480D09">
      <w:pPr>
        <w:numPr>
          <w:ilvl w:val="1"/>
          <w:numId w:val="1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 xml:space="preserve">Заказчик в течение 20 (двадцати) календарных дней со дня получения уведомления о выполнении всех работ и готовности Объекта к сдаче с приложением документов </w:t>
      </w:r>
      <w:proofErr w:type="gramStart"/>
      <w:r w:rsidRPr="00480D09">
        <w:rPr>
          <w:sz w:val="24"/>
          <w:szCs w:val="24"/>
        </w:rPr>
        <w:t>согласно</w:t>
      </w:r>
      <w:proofErr w:type="gramEnd"/>
      <w:r w:rsidRPr="00480D09">
        <w:rPr>
          <w:sz w:val="24"/>
          <w:szCs w:val="24"/>
        </w:rPr>
        <w:t xml:space="preserve"> настоящего Договора осуществляет с участием Подрядчика осмотр и приемку результата выполненных работ.</w:t>
      </w:r>
    </w:p>
    <w:p w:rsidR="00890F13" w:rsidRPr="00480D09" w:rsidRDefault="00890F13" w:rsidP="00480D09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 xml:space="preserve">В случае мотивированного отказа Заказчика от подписания документов, указанных в п. 9.3 настоящего Договора, Сторонами составляется двусторонний акт с перечнем необходимых доработок и сроков их выполнения за счет Подрядчика. </w:t>
      </w:r>
    </w:p>
    <w:p w:rsidR="00890F13" w:rsidRPr="00480D09" w:rsidRDefault="00890F13" w:rsidP="00480D09">
      <w:pPr>
        <w:numPr>
          <w:ilvl w:val="1"/>
          <w:numId w:val="1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Заказчиком в целях приемки работ в рамках настоящего Договора в течение 10 (десяти) календарных дней с момента его заключения создается приемочная комиссия, определяется ее состав и порядок работы, назначается председатель комиссии. Количественный состав приемочной комиссии определяется Заказчиком с учетом места приемки и предстоящего объема работ по приемке работ по настоящему Договору. При этом количество членов приемочной комиссии не может быть меньше трех.</w:t>
      </w:r>
    </w:p>
    <w:p w:rsidR="00890F13" w:rsidRPr="00480D09" w:rsidRDefault="00890F13" w:rsidP="00480D09">
      <w:pPr>
        <w:numPr>
          <w:ilvl w:val="1"/>
          <w:numId w:val="1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Заказчик обеспечивает возможность участия представителей Подрядчика в приемке выполненных работ. Полномочия участвующих в приемке представителей Подрядчика должны быть подтверждены соответствующими документами.</w:t>
      </w:r>
    </w:p>
    <w:p w:rsidR="00890F13" w:rsidRPr="00480D09" w:rsidRDefault="00890F13" w:rsidP="00480D09">
      <w:pPr>
        <w:pStyle w:val="a3"/>
        <w:widowControl w:val="0"/>
        <w:numPr>
          <w:ilvl w:val="1"/>
          <w:numId w:val="13"/>
        </w:numPr>
        <w:tabs>
          <w:tab w:val="left" w:pos="0"/>
          <w:tab w:val="left" w:pos="1134"/>
        </w:tabs>
        <w:suppressAutoHyphens/>
        <w:overflowPunct w:val="0"/>
        <w:autoSpaceDE w:val="0"/>
        <w:autoSpaceDN w:val="0"/>
        <w:adjustRightInd w:val="0"/>
        <w:ind w:left="0" w:firstLine="709"/>
        <w:jc w:val="both"/>
      </w:pPr>
      <w:r w:rsidRPr="00480D09">
        <w:t>Приемка Заказчиком работ осуществляется в соответствии с условиями настоящего Договора по завершении Этапа работ и окончания выполнения всего объема  работ, с представлением Заказчику отчетной документации</w:t>
      </w:r>
      <w:r w:rsidR="00542C17">
        <w:t>.</w:t>
      </w:r>
    </w:p>
    <w:p w:rsidR="00890F13" w:rsidRPr="00480D09" w:rsidRDefault="00890F13" w:rsidP="00480D09">
      <w:pPr>
        <w:pStyle w:val="a3"/>
        <w:widowControl w:val="0"/>
        <w:numPr>
          <w:ilvl w:val="1"/>
          <w:numId w:val="13"/>
        </w:numPr>
        <w:tabs>
          <w:tab w:val="left" w:pos="0"/>
          <w:tab w:val="left" w:pos="1134"/>
        </w:tabs>
        <w:suppressAutoHyphens/>
        <w:overflowPunct w:val="0"/>
        <w:autoSpaceDE w:val="0"/>
        <w:autoSpaceDN w:val="0"/>
        <w:adjustRightInd w:val="0"/>
        <w:ind w:left="0" w:firstLine="709"/>
        <w:jc w:val="both"/>
      </w:pPr>
      <w:r w:rsidRPr="00480D09">
        <w:t>При приемке работ приемочная комиссия в установленный договором срок проверяет выполненные работы на их соответствие качеству,  требованиям к результату работ и иным показателям, установленным настоящим Договором.</w:t>
      </w:r>
    </w:p>
    <w:p w:rsidR="00890F13" w:rsidRPr="00480D09" w:rsidRDefault="00890F13" w:rsidP="00480D09">
      <w:pPr>
        <w:pStyle w:val="a3"/>
        <w:widowControl w:val="0"/>
        <w:tabs>
          <w:tab w:val="left" w:pos="0"/>
          <w:tab w:val="left" w:pos="1134"/>
        </w:tabs>
        <w:suppressAutoHyphens/>
        <w:overflowPunct w:val="0"/>
        <w:autoSpaceDE w:val="0"/>
        <w:autoSpaceDN w:val="0"/>
        <w:adjustRightInd w:val="0"/>
        <w:ind w:left="0" w:firstLine="709"/>
        <w:jc w:val="both"/>
      </w:pPr>
      <w:r w:rsidRPr="00480D09">
        <w:t>Для принятия решения о возможности приемки работ могут привлекаться эксперты.</w:t>
      </w:r>
    </w:p>
    <w:p w:rsidR="00767D92" w:rsidRPr="00480D09" w:rsidRDefault="00890F13" w:rsidP="00480D09">
      <w:pPr>
        <w:pStyle w:val="a3"/>
        <w:widowControl w:val="0"/>
        <w:numPr>
          <w:ilvl w:val="1"/>
          <w:numId w:val="13"/>
        </w:numPr>
        <w:tabs>
          <w:tab w:val="left" w:pos="0"/>
          <w:tab w:val="left" w:pos="1134"/>
        </w:tabs>
        <w:suppressAutoHyphens/>
        <w:overflowPunct w:val="0"/>
        <w:autoSpaceDE w:val="0"/>
        <w:autoSpaceDN w:val="0"/>
        <w:adjustRightInd w:val="0"/>
        <w:ind w:left="0" w:firstLine="709"/>
        <w:jc w:val="both"/>
      </w:pPr>
      <w:r w:rsidRPr="00480D09">
        <w:t xml:space="preserve">Решения приемочной комиссии отражаются в Акте о приемке выполненных работ (форма КС-2), </w:t>
      </w:r>
      <w:proofErr w:type="gramStart"/>
      <w:r w:rsidRPr="00480D09">
        <w:t>который</w:t>
      </w:r>
      <w:proofErr w:type="gramEnd"/>
      <w:r w:rsidRPr="00480D09">
        <w:t xml:space="preserve"> подписывается членами приемочной комиссии, участвующими в приемке работ, и Подрядчиком не позднее 10 (десяти) дней со дня окончания приемки. Акты о приемке выполненных работ (форма КС-2) подписываются в двух экземплярах, по одному для каждой из сторон.</w:t>
      </w:r>
    </w:p>
    <w:p w:rsidR="00051FC4" w:rsidRPr="00480D09" w:rsidRDefault="00051FC4" w:rsidP="00480D09">
      <w:pPr>
        <w:numPr>
          <w:ilvl w:val="0"/>
          <w:numId w:val="13"/>
        </w:numPr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  <w:r w:rsidRPr="00480D09">
        <w:rPr>
          <w:b/>
          <w:bCs/>
          <w:sz w:val="24"/>
          <w:szCs w:val="24"/>
        </w:rPr>
        <w:t xml:space="preserve">РИСК </w:t>
      </w:r>
      <w:r w:rsidRPr="00480D09">
        <w:rPr>
          <w:b/>
          <w:sz w:val="24"/>
          <w:szCs w:val="24"/>
        </w:rPr>
        <w:t>СЛУЧАЙНОЙ</w:t>
      </w:r>
      <w:r w:rsidRPr="00480D09">
        <w:rPr>
          <w:b/>
          <w:bCs/>
          <w:sz w:val="24"/>
          <w:szCs w:val="24"/>
        </w:rPr>
        <w:t xml:space="preserve"> ГИБЕЛИ </w:t>
      </w:r>
      <w:r w:rsidRPr="00480D09">
        <w:rPr>
          <w:b/>
          <w:sz w:val="24"/>
          <w:szCs w:val="24"/>
        </w:rPr>
        <w:t>РЕЗУЛЬТАТОВ ВЫПОЛНЕННЫХ РАБОТ</w:t>
      </w:r>
    </w:p>
    <w:p w:rsidR="00051FC4" w:rsidRPr="00480D09" w:rsidRDefault="00051FC4" w:rsidP="00480D09">
      <w:pPr>
        <w:numPr>
          <w:ilvl w:val="1"/>
          <w:numId w:val="1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Риск случайной гибели или случайного повреждения материалов и оборудования, результатов выполненных работ, а также обязанности по обеспечению сохранности и целостности материалов и оборудования до даты подписания Сторонами последнего Акта о приемке выполненных работ по форме КС-2 несет Подрядчик.</w:t>
      </w:r>
    </w:p>
    <w:p w:rsidR="00051FC4" w:rsidRPr="00480D09" w:rsidRDefault="00051FC4" w:rsidP="00480D09">
      <w:pPr>
        <w:numPr>
          <w:ilvl w:val="0"/>
          <w:numId w:val="13"/>
        </w:numPr>
        <w:tabs>
          <w:tab w:val="left" w:pos="0"/>
        </w:tabs>
        <w:ind w:left="0" w:firstLine="709"/>
        <w:jc w:val="center"/>
        <w:rPr>
          <w:b/>
          <w:sz w:val="24"/>
          <w:szCs w:val="24"/>
        </w:rPr>
      </w:pPr>
      <w:r w:rsidRPr="00480D09">
        <w:rPr>
          <w:b/>
          <w:sz w:val="24"/>
          <w:szCs w:val="24"/>
        </w:rPr>
        <w:t>ОТВЕТСТВЕННОСТЬ СТОРОН ЗА НАРУШЕНИЕ ОБЯЗАТЕЛЬСТВ</w:t>
      </w:r>
    </w:p>
    <w:p w:rsidR="00051FC4" w:rsidRPr="00480D09" w:rsidRDefault="00480D09" w:rsidP="00480D09">
      <w:pPr>
        <w:pStyle w:val="a5"/>
        <w:ind w:firstLine="709"/>
        <w:jc w:val="both"/>
      </w:pPr>
      <w:r w:rsidRPr="00480D09">
        <w:t>10</w:t>
      </w:r>
      <w:r w:rsidR="00051FC4" w:rsidRPr="00480D09">
        <w:t>.1. Стороны несут ответственность в соответствии с условиями настоящего договора и действующим законодательством Российской Федерации.</w:t>
      </w:r>
    </w:p>
    <w:p w:rsidR="00051FC4" w:rsidRPr="00480D09" w:rsidRDefault="00480D09" w:rsidP="00480D09">
      <w:pPr>
        <w:pStyle w:val="a5"/>
        <w:ind w:firstLine="709"/>
        <w:jc w:val="both"/>
      </w:pPr>
      <w:r w:rsidRPr="00480D09">
        <w:t>10</w:t>
      </w:r>
      <w:r w:rsidR="00051FC4" w:rsidRPr="00480D09">
        <w:t>.2.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(подрядчику, исполнителю) требование об уплате неустоек (штрафов, пеней).</w:t>
      </w:r>
    </w:p>
    <w:p w:rsidR="00051FC4" w:rsidRPr="00480D09" w:rsidRDefault="00480D09" w:rsidP="00480D09">
      <w:pPr>
        <w:pStyle w:val="a5"/>
        <w:ind w:firstLine="709"/>
        <w:jc w:val="both"/>
      </w:pPr>
      <w:r w:rsidRPr="00480D09">
        <w:t>10</w:t>
      </w:r>
      <w:r w:rsidR="00051FC4" w:rsidRPr="00480D09">
        <w:t xml:space="preserve">.3. </w:t>
      </w:r>
      <w:proofErr w:type="gramStart"/>
      <w:r w:rsidR="00051FC4" w:rsidRPr="00480D09">
        <w:t xml:space="preserve">Пеня начисляется за каждый день просрочки исполнения Поставщиком (подрядчиком, исполнителем) обязательства, предусмотренного договором, начиная со дня, следующего после дня истечения установленного договором  срока исполнения обязательства, и устанавливается договором в размере, определённом Заказчиком, но не менее чем одна трёхсотая действующей на дату уплаты пени ставки рефинансирования Центрального банка Российской Федерации от цены договора, уменьшенной на сумму, </w:t>
      </w:r>
      <w:r w:rsidR="00051FC4" w:rsidRPr="00480D09">
        <w:lastRenderedPageBreak/>
        <w:t>пропорциональную объёму обязательств, предусмотренных договором</w:t>
      </w:r>
      <w:proofErr w:type="gramEnd"/>
      <w:r w:rsidR="00051FC4" w:rsidRPr="00480D09">
        <w:t xml:space="preserve"> и фактически </w:t>
      </w:r>
      <w:proofErr w:type="gramStart"/>
      <w:r w:rsidR="00051FC4" w:rsidRPr="00480D09">
        <w:t>исполненных</w:t>
      </w:r>
      <w:proofErr w:type="gramEnd"/>
      <w:r w:rsidR="00051FC4" w:rsidRPr="00480D09">
        <w:t xml:space="preserve"> поставщиком (подрядчиком, исполнителем).</w:t>
      </w:r>
    </w:p>
    <w:p w:rsidR="00051FC4" w:rsidRPr="00480D09" w:rsidRDefault="00480D09" w:rsidP="00480D09">
      <w:pPr>
        <w:pStyle w:val="a5"/>
        <w:ind w:firstLine="709"/>
        <w:jc w:val="both"/>
      </w:pPr>
      <w:r w:rsidRPr="00480D09">
        <w:t>10</w:t>
      </w:r>
      <w:r w:rsidR="00051FC4" w:rsidRPr="00480D09">
        <w:t>.4. 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договором в виде фиксированной суммы, определяемой Заказчиком.</w:t>
      </w:r>
    </w:p>
    <w:p w:rsidR="00051FC4" w:rsidRPr="00480D09" w:rsidRDefault="00480D09" w:rsidP="00480D09">
      <w:pPr>
        <w:pStyle w:val="a5"/>
        <w:ind w:firstLine="709"/>
        <w:jc w:val="both"/>
      </w:pPr>
      <w:r w:rsidRPr="00480D09">
        <w:t>10</w:t>
      </w:r>
      <w:r w:rsidR="00051FC4" w:rsidRPr="00480D09">
        <w:t>.5</w:t>
      </w:r>
      <w:r w:rsidR="00051FC4" w:rsidRPr="00480D09">
        <w:rPr>
          <w:b/>
          <w:u w:val="single"/>
        </w:rPr>
        <w:t>. Штраф</w:t>
      </w:r>
      <w:r w:rsidR="00051FC4" w:rsidRPr="00480D09">
        <w:t xml:space="preserve"> начисляется в размере </w:t>
      </w:r>
      <w:r w:rsidRPr="00480D09">
        <w:t>10</w:t>
      </w:r>
      <w:r w:rsidR="00051FC4" w:rsidRPr="00480D09">
        <w:t xml:space="preserve"> % от цены договора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обязательств, предусмотренных договором и составляет</w:t>
      </w:r>
      <w:proofErr w:type="gramStart"/>
      <w:r w:rsidR="00051FC4" w:rsidRPr="00480D09">
        <w:t xml:space="preserve"> </w:t>
      </w:r>
      <w:r w:rsidR="00B7256C">
        <w:rPr>
          <w:b/>
        </w:rPr>
        <w:t xml:space="preserve">          </w:t>
      </w:r>
      <w:r w:rsidR="00051FC4" w:rsidRPr="00480D09">
        <w:t xml:space="preserve"> </w:t>
      </w:r>
      <w:r w:rsidR="00051FC4" w:rsidRPr="00480D09">
        <w:rPr>
          <w:b/>
          <w:u w:val="single"/>
        </w:rPr>
        <w:t>(</w:t>
      </w:r>
      <w:r w:rsidR="00B7256C">
        <w:rPr>
          <w:b/>
          <w:u w:val="single"/>
        </w:rPr>
        <w:t xml:space="preserve">             </w:t>
      </w:r>
      <w:r w:rsidR="00051FC4" w:rsidRPr="00480D09">
        <w:rPr>
          <w:b/>
          <w:u w:val="single"/>
        </w:rPr>
        <w:t xml:space="preserve">) </w:t>
      </w:r>
      <w:proofErr w:type="gramEnd"/>
      <w:r w:rsidR="00051FC4" w:rsidRPr="00480D09">
        <w:rPr>
          <w:b/>
          <w:u w:val="single"/>
        </w:rPr>
        <w:t>рубл</w:t>
      </w:r>
      <w:r w:rsidRPr="00480D09">
        <w:rPr>
          <w:b/>
          <w:u w:val="single"/>
        </w:rPr>
        <w:t>ь</w:t>
      </w:r>
      <w:r w:rsidR="00051FC4" w:rsidRPr="00480D09">
        <w:rPr>
          <w:b/>
          <w:u w:val="single"/>
        </w:rPr>
        <w:t xml:space="preserve"> </w:t>
      </w:r>
      <w:r w:rsidR="00B7256C">
        <w:rPr>
          <w:b/>
          <w:u w:val="single"/>
        </w:rPr>
        <w:t xml:space="preserve">    </w:t>
      </w:r>
      <w:r w:rsidR="00051FC4" w:rsidRPr="00480D09">
        <w:rPr>
          <w:b/>
          <w:u w:val="single"/>
        </w:rPr>
        <w:t xml:space="preserve"> копеек. </w:t>
      </w:r>
    </w:p>
    <w:p w:rsidR="00051FC4" w:rsidRPr="00480D09" w:rsidRDefault="00480D09" w:rsidP="00480D09">
      <w:pPr>
        <w:pStyle w:val="a5"/>
        <w:ind w:firstLine="709"/>
        <w:jc w:val="both"/>
      </w:pPr>
      <w:r w:rsidRPr="00480D09">
        <w:t>10</w:t>
      </w:r>
      <w:r w:rsidR="00051FC4" w:rsidRPr="00480D09">
        <w:t xml:space="preserve">.6.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:rsidR="00051FC4" w:rsidRPr="00480D09" w:rsidRDefault="00480D09" w:rsidP="00480D09">
      <w:pPr>
        <w:pStyle w:val="a5"/>
        <w:ind w:firstLine="709"/>
        <w:jc w:val="both"/>
      </w:pPr>
      <w:r w:rsidRPr="00480D09">
        <w:t>10</w:t>
      </w:r>
      <w:r w:rsidR="00051FC4" w:rsidRPr="00480D09">
        <w:t xml:space="preserve">.7.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  <w:r w:rsidR="00051FC4" w:rsidRPr="00480D09">
        <w:rPr>
          <w:b/>
          <w:u w:val="single"/>
        </w:rPr>
        <w:t>Пеня</w:t>
      </w:r>
      <w:r w:rsidR="00051FC4" w:rsidRPr="00480D09">
        <w:t xml:space="preserve">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суммы. </w:t>
      </w:r>
    </w:p>
    <w:p w:rsidR="00051FC4" w:rsidRPr="00480D09" w:rsidRDefault="00480D09" w:rsidP="00480D09">
      <w:pPr>
        <w:pStyle w:val="a5"/>
        <w:ind w:firstLine="709"/>
        <w:jc w:val="both"/>
      </w:pPr>
      <w:r w:rsidRPr="00480D09">
        <w:t>10</w:t>
      </w:r>
      <w:r w:rsidR="00051FC4" w:rsidRPr="00480D09">
        <w:t>.8. Стороны освобождаются от уплаты неустойки (штрафа, пени), если докажут,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051FC4" w:rsidRPr="00480D09" w:rsidRDefault="00480D09" w:rsidP="00480D09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10</w:t>
      </w:r>
      <w:r w:rsidR="00051FC4" w:rsidRPr="00480D09">
        <w:rPr>
          <w:sz w:val="24"/>
          <w:szCs w:val="24"/>
        </w:rPr>
        <w:t>.9. Уплата убытков, неустойки, процентов за неисполнение денежного обязательства по настоящему Договору, не освобождает Стороны от исполнения своих обязательств по Договору.</w:t>
      </w:r>
    </w:p>
    <w:p w:rsidR="00051FC4" w:rsidRPr="00480D09" w:rsidRDefault="00480D09" w:rsidP="00480D09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10</w:t>
      </w:r>
      <w:r w:rsidR="00051FC4" w:rsidRPr="00480D09">
        <w:rPr>
          <w:sz w:val="24"/>
          <w:szCs w:val="24"/>
        </w:rPr>
        <w:t xml:space="preserve">.10. Споры и разногласия, возникающие при исполнении настоящего Договора, разрешаются Сторонами преимущественно путем переговоров, с обязательным соблюдением претензионного порядка. Срок рассмотрения и ответа на претензию – 10 (Десять) рабочих дней </w:t>
      </w:r>
      <w:proofErr w:type="gramStart"/>
      <w:r w:rsidR="00051FC4" w:rsidRPr="00480D09">
        <w:rPr>
          <w:sz w:val="24"/>
          <w:szCs w:val="24"/>
        </w:rPr>
        <w:t>с даты</w:t>
      </w:r>
      <w:proofErr w:type="gramEnd"/>
      <w:r w:rsidR="00051FC4" w:rsidRPr="00480D09">
        <w:rPr>
          <w:sz w:val="24"/>
          <w:szCs w:val="24"/>
        </w:rPr>
        <w:t xml:space="preserve"> ее получения.</w:t>
      </w:r>
    </w:p>
    <w:p w:rsidR="001A79ED" w:rsidRPr="00480D09" w:rsidRDefault="00051FC4" w:rsidP="00480D09">
      <w:pPr>
        <w:pStyle w:val="a3"/>
        <w:numPr>
          <w:ilvl w:val="0"/>
          <w:numId w:val="13"/>
        </w:numPr>
        <w:tabs>
          <w:tab w:val="left" w:pos="0"/>
          <w:tab w:val="left" w:pos="993"/>
          <w:tab w:val="left" w:pos="1134"/>
        </w:tabs>
        <w:ind w:left="0" w:firstLine="0"/>
        <w:jc w:val="center"/>
        <w:rPr>
          <w:b/>
        </w:rPr>
      </w:pPr>
      <w:r w:rsidRPr="00480D09">
        <w:rPr>
          <w:b/>
        </w:rPr>
        <w:t xml:space="preserve"> </w:t>
      </w:r>
      <w:r w:rsidR="001A79ED" w:rsidRPr="00480D09">
        <w:rPr>
          <w:b/>
        </w:rPr>
        <w:t>ГАРАНТИИ КАЧЕСТВА</w:t>
      </w:r>
    </w:p>
    <w:p w:rsidR="001A79ED" w:rsidRPr="00480D09" w:rsidRDefault="001A79ED" w:rsidP="00480D09">
      <w:pPr>
        <w:pStyle w:val="a3"/>
        <w:numPr>
          <w:ilvl w:val="1"/>
          <w:numId w:val="13"/>
        </w:numPr>
        <w:tabs>
          <w:tab w:val="left" w:pos="0"/>
          <w:tab w:val="left" w:pos="993"/>
          <w:tab w:val="left" w:pos="1134"/>
        </w:tabs>
        <w:ind w:left="0" w:firstLine="709"/>
        <w:jc w:val="both"/>
      </w:pPr>
      <w:r w:rsidRPr="00480D09">
        <w:t>Качество работ, их результат, используемые Подрядчиком материалы должны соответствовать требованиям, установленных заказчиком и предусмотренных техническими регламентами, разработанных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:rsidR="001A79ED" w:rsidRPr="00480D09" w:rsidRDefault="001A79ED" w:rsidP="00480D09">
      <w:pPr>
        <w:pStyle w:val="a3"/>
        <w:numPr>
          <w:ilvl w:val="1"/>
          <w:numId w:val="13"/>
        </w:numPr>
        <w:tabs>
          <w:tab w:val="left" w:pos="0"/>
        </w:tabs>
        <w:ind w:left="0" w:firstLine="709"/>
        <w:jc w:val="both"/>
      </w:pPr>
      <w:r w:rsidRPr="00480D09">
        <w:t>Подрядчик обязуется обеспечить выполнение мер и правил охраны окружающей среды на Объекте и прилегающей территории, обеспечить недопущение нанесения повреждений и ущерба третьей стороне, гражданам или их собственности в ходе исполнения обязательств по настоящему Договору.</w:t>
      </w:r>
    </w:p>
    <w:p w:rsidR="001A79ED" w:rsidRPr="00480D09" w:rsidRDefault="001A79ED" w:rsidP="00480D09">
      <w:pPr>
        <w:pStyle w:val="a3"/>
        <w:tabs>
          <w:tab w:val="left" w:pos="0"/>
        </w:tabs>
        <w:ind w:left="0" w:firstLine="709"/>
        <w:jc w:val="both"/>
      </w:pPr>
      <w:r w:rsidRPr="00480D09">
        <w:t xml:space="preserve">Гарантийный срок на выполненные работы устанавливается </w:t>
      </w:r>
      <w:r w:rsidR="00480D09" w:rsidRPr="00480D09">
        <w:t>24</w:t>
      </w:r>
      <w:r w:rsidRPr="00480D09">
        <w:t xml:space="preserve"> месяц</w:t>
      </w:r>
      <w:r w:rsidR="00480D09" w:rsidRPr="00480D09">
        <w:t>а</w:t>
      </w:r>
      <w:r w:rsidRPr="00480D09">
        <w:t xml:space="preserve"> и исчисляется с момента подписания последнего Акта  о приемке выполненных работ </w:t>
      </w:r>
      <w:hyperlink r:id="rId16" w:history="1">
        <w:r w:rsidRPr="00480D09">
          <w:t>(форма КС-2)</w:t>
        </w:r>
      </w:hyperlink>
      <w:r w:rsidRPr="00480D09">
        <w:t xml:space="preserve"> и Справки о стоимости выполненных работ и затрат </w:t>
      </w:r>
      <w:hyperlink r:id="rId17" w:history="1">
        <w:r w:rsidRPr="00480D09">
          <w:t>(форма КС-3)</w:t>
        </w:r>
      </w:hyperlink>
      <w:r w:rsidRPr="00480D09">
        <w:t>.</w:t>
      </w:r>
    </w:p>
    <w:p w:rsidR="001A79ED" w:rsidRPr="00480D09" w:rsidRDefault="001A79ED" w:rsidP="00480D09">
      <w:pPr>
        <w:numPr>
          <w:ilvl w:val="1"/>
          <w:numId w:val="1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Если в период гарантийного срока на выполненные работы обнаружатся недостатки, то Подрядчик обязан их устранить за свой счет в согласованные с Заказчиком сроки.</w:t>
      </w:r>
    </w:p>
    <w:p w:rsidR="001A79ED" w:rsidRPr="00480D09" w:rsidRDefault="001A79ED" w:rsidP="00480D09">
      <w:pPr>
        <w:pStyle w:val="12"/>
        <w:tabs>
          <w:tab w:val="left" w:pos="0"/>
          <w:tab w:val="left" w:pos="1620"/>
        </w:tabs>
        <w:ind w:left="0" w:righ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 xml:space="preserve">Заказчик должен письменно известить Подрядчика об обнаруженных в течение гарантийного срока недостатках. Для участия в составлении акта, фиксирующего недостатки, согласования порядка и сроков их устранения Подрядчик обязан направить </w:t>
      </w:r>
      <w:r w:rsidRPr="00480D09">
        <w:rPr>
          <w:sz w:val="24"/>
          <w:szCs w:val="24"/>
        </w:rPr>
        <w:lastRenderedPageBreak/>
        <w:t>своего представителя не позднее 5 (пяти) рабочих дней со дня получения письменного извещения Заказчика.</w:t>
      </w:r>
    </w:p>
    <w:p w:rsidR="001A79ED" w:rsidRPr="00480D09" w:rsidRDefault="001A79ED" w:rsidP="00480D09">
      <w:pPr>
        <w:pStyle w:val="12"/>
        <w:tabs>
          <w:tab w:val="left" w:pos="0"/>
          <w:tab w:val="left" w:pos="1620"/>
        </w:tabs>
        <w:ind w:left="0" w:righ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Гарантийный срок в этом случае продлевается соответственно на период устранения недостатков.</w:t>
      </w:r>
    </w:p>
    <w:p w:rsidR="001A79ED" w:rsidRPr="00480D09" w:rsidRDefault="001A79ED" w:rsidP="00480D09">
      <w:pPr>
        <w:numPr>
          <w:ilvl w:val="1"/>
          <w:numId w:val="1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Указанные гарантии не распространяются на случаи нарушения правил эксплуатации здания Заказчиком или третьими лицами.</w:t>
      </w:r>
    </w:p>
    <w:p w:rsidR="00767D92" w:rsidRPr="00480D09" w:rsidRDefault="00767D92" w:rsidP="00480D09">
      <w:pPr>
        <w:tabs>
          <w:tab w:val="left" w:pos="0"/>
          <w:tab w:val="left" w:pos="993"/>
          <w:tab w:val="left" w:pos="1134"/>
        </w:tabs>
        <w:ind w:left="709"/>
        <w:jc w:val="both"/>
        <w:rPr>
          <w:sz w:val="24"/>
          <w:szCs w:val="24"/>
        </w:rPr>
      </w:pPr>
    </w:p>
    <w:p w:rsidR="00542C17" w:rsidRDefault="001A79ED" w:rsidP="00480D09">
      <w:pPr>
        <w:numPr>
          <w:ilvl w:val="0"/>
          <w:numId w:val="13"/>
        </w:numPr>
        <w:tabs>
          <w:tab w:val="left" w:pos="-284"/>
        </w:tabs>
        <w:ind w:left="-426" w:firstLine="0"/>
        <w:jc w:val="center"/>
        <w:rPr>
          <w:b/>
          <w:sz w:val="24"/>
          <w:szCs w:val="24"/>
        </w:rPr>
      </w:pPr>
      <w:r w:rsidRPr="00480D09">
        <w:rPr>
          <w:b/>
          <w:sz w:val="24"/>
          <w:szCs w:val="24"/>
        </w:rPr>
        <w:t>СРОК ДЕЙСТВИЯ ДОГОВОРА.</w:t>
      </w:r>
      <w:r w:rsidR="00480D09">
        <w:rPr>
          <w:b/>
          <w:sz w:val="24"/>
          <w:szCs w:val="24"/>
        </w:rPr>
        <w:t xml:space="preserve"> </w:t>
      </w:r>
    </w:p>
    <w:p w:rsidR="001A79ED" w:rsidRPr="00480D09" w:rsidRDefault="001A79ED" w:rsidP="00542C17">
      <w:pPr>
        <w:tabs>
          <w:tab w:val="left" w:pos="-284"/>
        </w:tabs>
        <w:ind w:left="-426"/>
        <w:jc w:val="center"/>
        <w:rPr>
          <w:b/>
          <w:sz w:val="24"/>
          <w:szCs w:val="24"/>
        </w:rPr>
      </w:pPr>
      <w:r w:rsidRPr="00480D09">
        <w:rPr>
          <w:b/>
          <w:sz w:val="24"/>
          <w:szCs w:val="24"/>
        </w:rPr>
        <w:t>ИЗМЕНЕНИЕ И РАСТОРЖЕНИЕ ДОГОВОРА</w:t>
      </w:r>
    </w:p>
    <w:p w:rsidR="001A79ED" w:rsidRPr="00480D09" w:rsidRDefault="001A79ED" w:rsidP="00480D09">
      <w:pPr>
        <w:pStyle w:val="a5"/>
        <w:numPr>
          <w:ilvl w:val="1"/>
          <w:numId w:val="13"/>
        </w:numPr>
        <w:tabs>
          <w:tab w:val="left" w:pos="0"/>
          <w:tab w:val="left" w:pos="142"/>
          <w:tab w:val="left" w:pos="284"/>
        </w:tabs>
        <w:autoSpaceDN w:val="0"/>
        <w:adjustRightInd w:val="0"/>
        <w:ind w:left="0" w:firstLine="709"/>
        <w:jc w:val="both"/>
      </w:pPr>
      <w:r w:rsidRPr="00480D09">
        <w:t xml:space="preserve">Договор вступает в силу с момента подписания сторонами и действует в течение </w:t>
      </w:r>
      <w:r w:rsidR="00542C17">
        <w:t>до 31 декабря 2019 года</w:t>
      </w:r>
      <w:r w:rsidRPr="00480D09">
        <w:t xml:space="preserve">. </w:t>
      </w:r>
    </w:p>
    <w:p w:rsidR="001A79ED" w:rsidRPr="00480D09" w:rsidRDefault="001A79ED" w:rsidP="00480D09">
      <w:pPr>
        <w:numPr>
          <w:ilvl w:val="1"/>
          <w:numId w:val="1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Все изменения и дополнения к настоящему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настоящего Договора.</w:t>
      </w:r>
    </w:p>
    <w:p w:rsidR="001A79ED" w:rsidRPr="00480D09" w:rsidRDefault="001A79ED" w:rsidP="00480D09">
      <w:pPr>
        <w:pStyle w:val="a5"/>
        <w:numPr>
          <w:ilvl w:val="1"/>
          <w:numId w:val="13"/>
        </w:numPr>
        <w:tabs>
          <w:tab w:val="left" w:pos="0"/>
          <w:tab w:val="left" w:pos="142"/>
          <w:tab w:val="left" w:pos="284"/>
          <w:tab w:val="left" w:pos="851"/>
          <w:tab w:val="left" w:pos="1560"/>
        </w:tabs>
        <w:autoSpaceDN w:val="0"/>
        <w:adjustRightInd w:val="0"/>
        <w:ind w:left="0" w:firstLine="709"/>
        <w:jc w:val="both"/>
        <w:rPr>
          <w:lang w:eastAsia="ar-SA"/>
        </w:rPr>
      </w:pPr>
      <w:r w:rsidRPr="00480D09">
        <w:rPr>
          <w:lang w:eastAsia="ar-SA"/>
        </w:rPr>
        <w:t xml:space="preserve">Настоящий Договор </w:t>
      </w:r>
      <w:proofErr w:type="gramStart"/>
      <w:r w:rsidRPr="00480D09">
        <w:rPr>
          <w:lang w:eastAsia="ar-SA"/>
        </w:rPr>
        <w:t>может быть досрочно расторгнут</w:t>
      </w:r>
      <w:proofErr w:type="gramEnd"/>
      <w:r w:rsidRPr="00480D09">
        <w:rPr>
          <w:lang w:eastAsia="ar-SA"/>
        </w:rPr>
        <w:t xml:space="preserve"> по соглашению Сторон, решению суда или Стороной в одностороннем внесудебном порядке по основаниям, предусмотренным законодательством Российской Федерации или настоящим Договором.</w:t>
      </w:r>
    </w:p>
    <w:p w:rsidR="001A79ED" w:rsidRPr="00480D09" w:rsidRDefault="001A79ED" w:rsidP="00480D09">
      <w:pPr>
        <w:pStyle w:val="a3"/>
        <w:tabs>
          <w:tab w:val="left" w:pos="0"/>
        </w:tabs>
        <w:ind w:left="142" w:firstLine="709"/>
        <w:jc w:val="both"/>
        <w:rPr>
          <w:lang w:eastAsia="ar-SA"/>
        </w:rPr>
      </w:pPr>
      <w:proofErr w:type="gramStart"/>
      <w:r w:rsidRPr="00480D09">
        <w:rPr>
          <w:lang w:eastAsia="ar-SA"/>
        </w:rPr>
        <w:t>Договор</w:t>
      </w:r>
      <w:proofErr w:type="gramEnd"/>
      <w:r w:rsidRPr="00480D09">
        <w:rPr>
          <w:lang w:eastAsia="ar-SA"/>
        </w:rPr>
        <w:t xml:space="preserve"> может быть расторгнут Заказчиком в одностороннем порядке в случае, если это было предусмотрено документацией о закупке и договором, в следующих случаях:</w:t>
      </w:r>
    </w:p>
    <w:p w:rsidR="001A79ED" w:rsidRPr="00480D09" w:rsidRDefault="001A79ED" w:rsidP="00542C17">
      <w:pPr>
        <w:pStyle w:val="a3"/>
        <w:tabs>
          <w:tab w:val="left" w:pos="0"/>
          <w:tab w:val="left" w:pos="993"/>
        </w:tabs>
        <w:ind w:left="0" w:firstLine="709"/>
        <w:jc w:val="both"/>
        <w:rPr>
          <w:lang w:eastAsia="ar-SA"/>
        </w:rPr>
      </w:pPr>
      <w:r w:rsidRPr="00480D09">
        <w:rPr>
          <w:lang w:eastAsia="ar-SA"/>
        </w:rPr>
        <w:t>-</w:t>
      </w:r>
      <w:r w:rsidRPr="00480D09">
        <w:rPr>
          <w:lang w:eastAsia="ar-SA"/>
        </w:rPr>
        <w:tab/>
        <w:t>если подрядчик не приступает в установленный договором срок к исполнению договора или выполняет работу таким образом, что окончание её к сроку, предусмотренному договором, становится явно невозможным;</w:t>
      </w:r>
    </w:p>
    <w:p w:rsidR="001A79ED" w:rsidRPr="00480D09" w:rsidRDefault="001A79ED" w:rsidP="00542C17">
      <w:pPr>
        <w:pStyle w:val="a3"/>
        <w:tabs>
          <w:tab w:val="left" w:pos="0"/>
          <w:tab w:val="left" w:pos="993"/>
        </w:tabs>
        <w:ind w:left="0" w:firstLine="709"/>
        <w:jc w:val="both"/>
        <w:rPr>
          <w:lang w:eastAsia="ar-SA"/>
        </w:rPr>
      </w:pPr>
      <w:r w:rsidRPr="00480D09">
        <w:rPr>
          <w:lang w:eastAsia="ar-SA"/>
        </w:rPr>
        <w:t>-</w:t>
      </w:r>
      <w:r w:rsidRPr="00480D09">
        <w:rPr>
          <w:lang w:eastAsia="ar-SA"/>
        </w:rPr>
        <w:tab/>
        <w:t>если во время выполнения работы нарушены условия исполнения договора, и в назначенный заказчиком для устранения нарушений разумный срок подрядчиком такие нарушения не устранены либо являются существенными и неустранимыми;</w:t>
      </w:r>
    </w:p>
    <w:p w:rsidR="001A79ED" w:rsidRPr="00480D09" w:rsidRDefault="001A79ED" w:rsidP="00542C17">
      <w:pPr>
        <w:pStyle w:val="a3"/>
        <w:tabs>
          <w:tab w:val="left" w:pos="0"/>
          <w:tab w:val="left" w:pos="993"/>
        </w:tabs>
        <w:ind w:left="0" w:firstLine="709"/>
        <w:jc w:val="both"/>
        <w:rPr>
          <w:lang w:eastAsia="ar-SA"/>
        </w:rPr>
      </w:pPr>
      <w:r w:rsidRPr="00480D09">
        <w:rPr>
          <w:lang w:eastAsia="ar-SA"/>
        </w:rPr>
        <w:t>-</w:t>
      </w:r>
      <w:r w:rsidRPr="00480D09">
        <w:rPr>
          <w:lang w:eastAsia="ar-SA"/>
        </w:rPr>
        <w:tab/>
        <w:t>в случае прекращения деятельности организации подрядчика.</w:t>
      </w:r>
    </w:p>
    <w:p w:rsidR="001A79ED" w:rsidRPr="00480D09" w:rsidRDefault="00542C17" w:rsidP="00480D09">
      <w:pPr>
        <w:pStyle w:val="a5"/>
        <w:tabs>
          <w:tab w:val="left" w:pos="-993"/>
          <w:tab w:val="left" w:pos="0"/>
          <w:tab w:val="left" w:pos="142"/>
          <w:tab w:val="left" w:pos="284"/>
          <w:tab w:val="left" w:pos="1560"/>
        </w:tabs>
        <w:autoSpaceDN w:val="0"/>
        <w:adjustRightInd w:val="0"/>
        <w:ind w:firstLine="709"/>
        <w:jc w:val="both"/>
      </w:pPr>
      <w:r>
        <w:t>12.</w:t>
      </w:r>
      <w:r w:rsidR="001A79ED" w:rsidRPr="00480D09">
        <w:t>5. Расторжение Договора не освобождает Стороны от исполнения обязательств, связанных с оплатой надлежащим образом исполненных обязательств по настоящему Договору.</w:t>
      </w:r>
    </w:p>
    <w:p w:rsidR="001A79ED" w:rsidRPr="00480D09" w:rsidRDefault="001A79ED" w:rsidP="00480D09">
      <w:pPr>
        <w:numPr>
          <w:ilvl w:val="0"/>
          <w:numId w:val="13"/>
        </w:numPr>
        <w:tabs>
          <w:tab w:val="left" w:pos="0"/>
        </w:tabs>
        <w:ind w:left="0" w:firstLine="709"/>
        <w:jc w:val="center"/>
        <w:rPr>
          <w:b/>
          <w:sz w:val="24"/>
          <w:szCs w:val="24"/>
        </w:rPr>
      </w:pPr>
      <w:r w:rsidRPr="00480D09">
        <w:rPr>
          <w:b/>
          <w:sz w:val="24"/>
          <w:szCs w:val="24"/>
        </w:rPr>
        <w:t>ФОРС-МАЖОРНЫЕ ОБСТОЯТЕЛЬСТВА</w:t>
      </w:r>
    </w:p>
    <w:p w:rsidR="001A79ED" w:rsidRPr="00480D09" w:rsidRDefault="001A79ED" w:rsidP="00480D09">
      <w:pPr>
        <w:numPr>
          <w:ilvl w:val="1"/>
          <w:numId w:val="1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Стороны освобождаются от ответственности за неисполнение или ненадлежащее исполнение обязательств по настоящему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:rsidR="001A79ED" w:rsidRPr="00480D09" w:rsidRDefault="001A79ED" w:rsidP="00480D09">
      <w:pPr>
        <w:numPr>
          <w:ilvl w:val="1"/>
          <w:numId w:val="1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В случае наступления этих обстоятель</w:t>
      </w:r>
      <w:proofErr w:type="gramStart"/>
      <w:r w:rsidRPr="00480D09">
        <w:rPr>
          <w:sz w:val="24"/>
          <w:szCs w:val="24"/>
        </w:rPr>
        <w:t>ств Ст</w:t>
      </w:r>
      <w:proofErr w:type="gramEnd"/>
      <w:r w:rsidRPr="00480D09">
        <w:rPr>
          <w:sz w:val="24"/>
          <w:szCs w:val="24"/>
        </w:rPr>
        <w:t>орона обязана в течение 15 (пятнадцати) календарных дней уведомить об этом другую Сторону.</w:t>
      </w:r>
    </w:p>
    <w:p w:rsidR="001A79ED" w:rsidRPr="00480D09" w:rsidRDefault="001A79ED" w:rsidP="00480D09">
      <w:pPr>
        <w:numPr>
          <w:ilvl w:val="1"/>
          <w:numId w:val="1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Документ, выданный уполномоченным органом, является достаточным подтверждением наличия и продолжительности действия непреодолимой силы.</w:t>
      </w:r>
    </w:p>
    <w:p w:rsidR="001A79ED" w:rsidRPr="00480D09" w:rsidRDefault="001A79ED" w:rsidP="00480D09">
      <w:pPr>
        <w:numPr>
          <w:ilvl w:val="0"/>
          <w:numId w:val="13"/>
        </w:numPr>
        <w:tabs>
          <w:tab w:val="left" w:pos="0"/>
        </w:tabs>
        <w:ind w:left="0" w:firstLine="709"/>
        <w:jc w:val="center"/>
        <w:rPr>
          <w:b/>
          <w:sz w:val="24"/>
          <w:szCs w:val="24"/>
        </w:rPr>
      </w:pPr>
      <w:r w:rsidRPr="00480D09">
        <w:rPr>
          <w:b/>
          <w:sz w:val="24"/>
          <w:szCs w:val="24"/>
        </w:rPr>
        <w:t>РАЗРЕШЕНИЕ СПОРОВ И РАЗНОГЛАСИЙ</w:t>
      </w:r>
    </w:p>
    <w:p w:rsidR="001A79ED" w:rsidRPr="00480D09" w:rsidRDefault="001A79ED" w:rsidP="00480D09">
      <w:pPr>
        <w:numPr>
          <w:ilvl w:val="1"/>
          <w:numId w:val="1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Стороны будут стремиться к разрешению всех возможных споров и разногласий, которые могут возникнуть по настоящему Договору или в связи с исполнением обязательств по нему, путем переговоров.</w:t>
      </w:r>
    </w:p>
    <w:p w:rsidR="001A79ED" w:rsidRPr="00480D09" w:rsidRDefault="001A79ED" w:rsidP="00480D09">
      <w:pPr>
        <w:numPr>
          <w:ilvl w:val="1"/>
          <w:numId w:val="1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 xml:space="preserve">Претензионный порядок урегулирования споров для Сторон настоящего Договора обязателен. Сторона, получившая претензию, обязана рассмотреть ее и направить другой Стороне ответ на претензию в течение 10 (десяти) рабочих дней </w:t>
      </w:r>
      <w:proofErr w:type="gramStart"/>
      <w:r w:rsidRPr="00480D09">
        <w:rPr>
          <w:sz w:val="24"/>
          <w:szCs w:val="24"/>
        </w:rPr>
        <w:t>с даты</w:t>
      </w:r>
      <w:proofErr w:type="gramEnd"/>
      <w:r w:rsidRPr="00480D09">
        <w:rPr>
          <w:sz w:val="24"/>
          <w:szCs w:val="24"/>
        </w:rPr>
        <w:t xml:space="preserve"> ее получения.</w:t>
      </w:r>
    </w:p>
    <w:p w:rsidR="001A79ED" w:rsidRPr="00480D09" w:rsidRDefault="001A79ED" w:rsidP="00480D09">
      <w:pPr>
        <w:numPr>
          <w:ilvl w:val="1"/>
          <w:numId w:val="1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 xml:space="preserve">Споры, не урегулированные путем переговоров, передаются на рассмотрение </w:t>
      </w:r>
      <w:r w:rsidR="00767D92" w:rsidRPr="00480D09">
        <w:rPr>
          <w:sz w:val="24"/>
          <w:szCs w:val="24"/>
        </w:rPr>
        <w:t>в Арбитражный суд Брянской области</w:t>
      </w:r>
      <w:r w:rsidRPr="00480D09">
        <w:rPr>
          <w:sz w:val="24"/>
          <w:szCs w:val="24"/>
        </w:rPr>
        <w:t xml:space="preserve"> в порядке, предусмотренном действующим законодательством Российской Федерации.</w:t>
      </w:r>
    </w:p>
    <w:p w:rsidR="001A79ED" w:rsidRPr="00480D09" w:rsidRDefault="001A79ED" w:rsidP="00480D09">
      <w:pPr>
        <w:numPr>
          <w:ilvl w:val="0"/>
          <w:numId w:val="13"/>
        </w:numPr>
        <w:tabs>
          <w:tab w:val="left" w:pos="0"/>
        </w:tabs>
        <w:ind w:left="0" w:firstLine="709"/>
        <w:jc w:val="center"/>
        <w:rPr>
          <w:b/>
          <w:sz w:val="24"/>
          <w:szCs w:val="24"/>
        </w:rPr>
      </w:pPr>
      <w:r w:rsidRPr="00480D09">
        <w:rPr>
          <w:b/>
          <w:sz w:val="24"/>
          <w:szCs w:val="24"/>
        </w:rPr>
        <w:lastRenderedPageBreak/>
        <w:t>ПРОЧИЕ УСЛОВИЯ</w:t>
      </w:r>
    </w:p>
    <w:p w:rsidR="001A79ED" w:rsidRPr="00480D09" w:rsidRDefault="001A79ED" w:rsidP="00480D09">
      <w:pPr>
        <w:numPr>
          <w:ilvl w:val="1"/>
          <w:numId w:val="1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480D09">
        <w:rPr>
          <w:sz w:val="24"/>
          <w:szCs w:val="24"/>
        </w:rPr>
        <w:t>Во всем остальном, что не указано в настоящем Договоре, Стороны руководствуются действующим законодательством Российской Федерации.</w:t>
      </w:r>
    </w:p>
    <w:p w:rsidR="001A79ED" w:rsidRPr="00480D09" w:rsidRDefault="001A79ED" w:rsidP="00480D09">
      <w:pPr>
        <w:numPr>
          <w:ilvl w:val="1"/>
          <w:numId w:val="1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 w:rsidRPr="00480D09">
        <w:rPr>
          <w:sz w:val="24"/>
          <w:szCs w:val="24"/>
        </w:rPr>
        <w:t>Если одна из Сторон изменит свои почтовые, контактные и/или платежные реквизиты или подвергнется реорганизации или ликвидации, она обязана письменно информировать об этом другую Сторону в течение 2 (двух) рабочих дней с даты вступления в силу этих изменений (в случае реорганизации или ликвидации – в течение 1 (одного) рабочего дня с даты принятия соответствующего решения об этом).</w:t>
      </w:r>
      <w:proofErr w:type="gramEnd"/>
    </w:p>
    <w:p w:rsidR="001A79ED" w:rsidRPr="00823B52" w:rsidRDefault="001A79ED" w:rsidP="00767D92">
      <w:pPr>
        <w:numPr>
          <w:ilvl w:val="0"/>
          <w:numId w:val="13"/>
        </w:numPr>
        <w:tabs>
          <w:tab w:val="left" w:pos="0"/>
        </w:tabs>
        <w:ind w:left="0" w:firstLine="709"/>
        <w:jc w:val="center"/>
        <w:rPr>
          <w:sz w:val="24"/>
          <w:szCs w:val="24"/>
        </w:rPr>
      </w:pPr>
      <w:r w:rsidRPr="00823B52">
        <w:rPr>
          <w:sz w:val="24"/>
          <w:szCs w:val="24"/>
        </w:rPr>
        <w:t>ПРИЛОЖЕНИЯ</w:t>
      </w:r>
    </w:p>
    <w:p w:rsidR="001A79ED" w:rsidRPr="00823B52" w:rsidRDefault="001A79ED" w:rsidP="00480D09">
      <w:pPr>
        <w:pStyle w:val="2"/>
        <w:keepNext w:val="0"/>
        <w:keepLines w:val="0"/>
        <w:numPr>
          <w:ilvl w:val="1"/>
          <w:numId w:val="13"/>
        </w:numPr>
        <w:tabs>
          <w:tab w:val="left" w:pos="0"/>
          <w:tab w:val="left" w:pos="142"/>
          <w:tab w:val="left" w:pos="1276"/>
        </w:tabs>
        <w:spacing w:before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23B52">
        <w:rPr>
          <w:rFonts w:ascii="Times New Roman" w:hAnsi="Times New Roman" w:cs="Times New Roman"/>
          <w:b w:val="0"/>
          <w:color w:val="auto"/>
          <w:sz w:val="24"/>
          <w:szCs w:val="24"/>
        </w:rPr>
        <w:t>К настоящему Договору прилагаются и являются его неотъемлемой частью:</w:t>
      </w:r>
    </w:p>
    <w:p w:rsidR="001A79ED" w:rsidRPr="001A79ED" w:rsidRDefault="001A79ED" w:rsidP="00767D92">
      <w:pPr>
        <w:pStyle w:val="12"/>
        <w:tabs>
          <w:tab w:val="left" w:pos="0"/>
          <w:tab w:val="left" w:pos="1620"/>
        </w:tabs>
        <w:ind w:left="0" w:right="0" w:firstLine="709"/>
        <w:jc w:val="both"/>
        <w:rPr>
          <w:sz w:val="24"/>
          <w:szCs w:val="24"/>
        </w:rPr>
      </w:pPr>
      <w:r w:rsidRPr="001A79ED">
        <w:rPr>
          <w:sz w:val="24"/>
          <w:szCs w:val="24"/>
        </w:rPr>
        <w:t>Приложение № 1 – Сметная документация</w:t>
      </w:r>
    </w:p>
    <w:p w:rsidR="001A79ED" w:rsidRPr="001A79ED" w:rsidRDefault="001A79ED" w:rsidP="00767D92">
      <w:pPr>
        <w:numPr>
          <w:ilvl w:val="0"/>
          <w:numId w:val="13"/>
        </w:numPr>
        <w:tabs>
          <w:tab w:val="left" w:pos="0"/>
        </w:tabs>
        <w:ind w:left="0" w:firstLine="709"/>
        <w:jc w:val="center"/>
        <w:rPr>
          <w:b/>
          <w:sz w:val="24"/>
          <w:szCs w:val="24"/>
        </w:rPr>
      </w:pPr>
      <w:r w:rsidRPr="001A79ED">
        <w:rPr>
          <w:b/>
          <w:sz w:val="24"/>
          <w:szCs w:val="24"/>
        </w:rPr>
        <w:t>АДРЕСА И РЕКВИЗИТЫ СТОРОН</w:t>
      </w:r>
    </w:p>
    <w:p w:rsidR="004D72F0" w:rsidRPr="00A635EE" w:rsidRDefault="004D72F0" w:rsidP="004D72F0">
      <w:pPr>
        <w:jc w:val="both"/>
        <w:rPr>
          <w:b/>
        </w:rPr>
      </w:pPr>
      <w:r w:rsidRPr="00A635EE">
        <w:rPr>
          <w:b/>
        </w:rPr>
        <w:t xml:space="preserve">           </w:t>
      </w:r>
      <w:r w:rsidRPr="00724473">
        <w:rPr>
          <w:b/>
          <w:sz w:val="24"/>
          <w:szCs w:val="24"/>
        </w:rPr>
        <w:t>Заказчик:</w:t>
      </w:r>
      <w:r w:rsidRPr="00724473">
        <w:rPr>
          <w:b/>
          <w:sz w:val="24"/>
          <w:szCs w:val="24"/>
        </w:rPr>
        <w:tab/>
      </w:r>
      <w:r w:rsidRPr="00724473">
        <w:rPr>
          <w:b/>
          <w:sz w:val="24"/>
          <w:szCs w:val="24"/>
        </w:rPr>
        <w:tab/>
      </w:r>
      <w:r w:rsidRPr="00724473">
        <w:rPr>
          <w:b/>
          <w:sz w:val="24"/>
          <w:szCs w:val="24"/>
        </w:rPr>
        <w:tab/>
      </w:r>
      <w:r w:rsidRPr="00724473">
        <w:rPr>
          <w:b/>
          <w:sz w:val="24"/>
          <w:szCs w:val="24"/>
        </w:rPr>
        <w:tab/>
      </w:r>
      <w:r w:rsidRPr="00724473">
        <w:rPr>
          <w:b/>
          <w:sz w:val="24"/>
          <w:szCs w:val="24"/>
        </w:rPr>
        <w:tab/>
        <w:t xml:space="preserve">                                </w:t>
      </w:r>
      <w:r w:rsidR="00767D92">
        <w:rPr>
          <w:b/>
          <w:sz w:val="24"/>
          <w:szCs w:val="24"/>
        </w:rPr>
        <w:t>Подрядчик</w:t>
      </w:r>
      <w:r w:rsidRPr="00724473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5070"/>
      </w:tblGrid>
      <w:tr w:rsidR="004D72F0" w:rsidRPr="00A635EE" w:rsidTr="005C66D7">
        <w:tc>
          <w:tcPr>
            <w:tcW w:w="4644" w:type="dxa"/>
            <w:tcBorders>
              <w:bottom w:val="nil"/>
            </w:tcBorders>
          </w:tcPr>
          <w:p w:rsidR="004D72F0" w:rsidRPr="00724473" w:rsidRDefault="00724473" w:rsidP="00823B52">
            <w:pPr>
              <w:jc w:val="center"/>
              <w:rPr>
                <w:b/>
                <w:sz w:val="24"/>
                <w:szCs w:val="24"/>
              </w:rPr>
            </w:pPr>
            <w:r w:rsidRPr="00724473">
              <w:rPr>
                <w:b/>
                <w:sz w:val="24"/>
                <w:szCs w:val="24"/>
              </w:rPr>
              <w:t>ГАПОУ  БТЭ</w:t>
            </w:r>
            <w:r w:rsidR="00823B52">
              <w:rPr>
                <w:b/>
                <w:sz w:val="24"/>
                <w:szCs w:val="24"/>
              </w:rPr>
              <w:t xml:space="preserve"> </w:t>
            </w:r>
            <w:r w:rsidRPr="00724473">
              <w:rPr>
                <w:b/>
                <w:sz w:val="24"/>
                <w:szCs w:val="24"/>
              </w:rPr>
              <w:t>и</w:t>
            </w:r>
            <w:r w:rsidR="00823B52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724473">
              <w:rPr>
                <w:b/>
                <w:sz w:val="24"/>
                <w:szCs w:val="24"/>
              </w:rPr>
              <w:t>Р</w:t>
            </w:r>
            <w:proofErr w:type="gramEnd"/>
            <w:r w:rsidRPr="00724473">
              <w:rPr>
                <w:b/>
                <w:sz w:val="24"/>
                <w:szCs w:val="24"/>
              </w:rPr>
              <w:t xml:space="preserve"> имени Героя Советского Союза М.А.</w:t>
            </w:r>
            <w:r w:rsidR="00823B52">
              <w:rPr>
                <w:b/>
                <w:sz w:val="24"/>
                <w:szCs w:val="24"/>
              </w:rPr>
              <w:t xml:space="preserve"> </w:t>
            </w:r>
            <w:r w:rsidRPr="00724473">
              <w:rPr>
                <w:b/>
                <w:sz w:val="24"/>
                <w:szCs w:val="24"/>
              </w:rPr>
              <w:t>Афанасьева</w:t>
            </w:r>
          </w:p>
        </w:tc>
        <w:tc>
          <w:tcPr>
            <w:tcW w:w="5070" w:type="dxa"/>
            <w:tcBorders>
              <w:bottom w:val="nil"/>
            </w:tcBorders>
          </w:tcPr>
          <w:p w:rsidR="004D72F0" w:rsidRPr="00724473" w:rsidRDefault="004D72F0" w:rsidP="00823B5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72F0" w:rsidRPr="00A635EE" w:rsidTr="005C66D7">
        <w:tc>
          <w:tcPr>
            <w:tcW w:w="4644" w:type="dxa"/>
            <w:tcBorders>
              <w:top w:val="nil"/>
            </w:tcBorders>
          </w:tcPr>
          <w:p w:rsidR="00823B52" w:rsidRPr="00724473" w:rsidRDefault="00823B52" w:rsidP="00823B52">
            <w:pPr>
              <w:rPr>
                <w:sz w:val="24"/>
                <w:szCs w:val="24"/>
              </w:rPr>
            </w:pPr>
            <w:r w:rsidRPr="00724473">
              <w:rPr>
                <w:sz w:val="24"/>
                <w:szCs w:val="24"/>
              </w:rPr>
              <w:t>241022 г. Брянск, ул. Академика Королева дом 7</w:t>
            </w:r>
          </w:p>
          <w:p w:rsidR="00823B52" w:rsidRDefault="00823B52" w:rsidP="00823B52">
            <w:pPr>
              <w:rPr>
                <w:sz w:val="24"/>
                <w:szCs w:val="24"/>
              </w:rPr>
            </w:pPr>
            <w:r w:rsidRPr="00724473">
              <w:rPr>
                <w:sz w:val="24"/>
                <w:szCs w:val="24"/>
              </w:rPr>
              <w:t xml:space="preserve">ИНН 3233004155 </w:t>
            </w:r>
          </w:p>
          <w:p w:rsidR="00823B52" w:rsidRPr="00724473" w:rsidRDefault="00823B52" w:rsidP="00823B52">
            <w:pPr>
              <w:rPr>
                <w:sz w:val="24"/>
                <w:szCs w:val="24"/>
              </w:rPr>
            </w:pPr>
            <w:r w:rsidRPr="00724473">
              <w:rPr>
                <w:sz w:val="24"/>
                <w:szCs w:val="24"/>
              </w:rPr>
              <w:t>КПП 325701001</w:t>
            </w:r>
          </w:p>
          <w:p w:rsidR="00823B52" w:rsidRPr="00724473" w:rsidRDefault="00823B52" w:rsidP="00823B5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24473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724473">
              <w:rPr>
                <w:sz w:val="24"/>
                <w:szCs w:val="24"/>
              </w:rPr>
              <w:t xml:space="preserve">/с 40601810900013000002 </w:t>
            </w:r>
          </w:p>
          <w:p w:rsidR="00823B52" w:rsidRPr="00724473" w:rsidRDefault="00823B52" w:rsidP="00823B52">
            <w:pPr>
              <w:rPr>
                <w:sz w:val="24"/>
                <w:szCs w:val="24"/>
              </w:rPr>
            </w:pPr>
            <w:r w:rsidRPr="00724473">
              <w:rPr>
                <w:sz w:val="24"/>
                <w:szCs w:val="24"/>
              </w:rPr>
              <w:t xml:space="preserve">в Отделение Брянск </w:t>
            </w:r>
            <w:proofErr w:type="gramStart"/>
            <w:r w:rsidRPr="00724473">
              <w:rPr>
                <w:sz w:val="24"/>
                <w:szCs w:val="24"/>
              </w:rPr>
              <w:t>г</w:t>
            </w:r>
            <w:proofErr w:type="gramEnd"/>
            <w:r w:rsidRPr="00724473">
              <w:rPr>
                <w:sz w:val="24"/>
                <w:szCs w:val="24"/>
              </w:rPr>
              <w:t xml:space="preserve">. Брянск    </w:t>
            </w:r>
          </w:p>
          <w:p w:rsidR="00823B52" w:rsidRDefault="00823B52" w:rsidP="00823B52">
            <w:pPr>
              <w:rPr>
                <w:sz w:val="24"/>
                <w:szCs w:val="24"/>
              </w:rPr>
            </w:pPr>
            <w:r w:rsidRPr="00724473">
              <w:rPr>
                <w:sz w:val="24"/>
                <w:szCs w:val="24"/>
              </w:rPr>
              <w:t>Департамент финансов Брянской области (ГАПОУ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24473">
              <w:rPr>
                <w:sz w:val="24"/>
                <w:szCs w:val="24"/>
              </w:rPr>
              <w:t>БТЭиР</w:t>
            </w:r>
            <w:proofErr w:type="spellEnd"/>
            <w:r w:rsidRPr="00724473">
              <w:rPr>
                <w:sz w:val="24"/>
                <w:szCs w:val="24"/>
              </w:rPr>
              <w:t xml:space="preserve"> имени Героя Советского Союза М.А.Афанасьева)</w:t>
            </w:r>
          </w:p>
          <w:p w:rsidR="00823B52" w:rsidRPr="00724473" w:rsidRDefault="00823B52" w:rsidP="00823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/с   3</w:t>
            </w:r>
            <w:r w:rsidR="00C23399">
              <w:rPr>
                <w:sz w:val="24"/>
                <w:szCs w:val="24"/>
              </w:rPr>
              <w:t>0</w:t>
            </w:r>
            <w:r w:rsidRPr="00724473">
              <w:rPr>
                <w:sz w:val="24"/>
                <w:szCs w:val="24"/>
              </w:rPr>
              <w:t>816Р10720</w:t>
            </w:r>
          </w:p>
          <w:p w:rsidR="00823B52" w:rsidRPr="00724473" w:rsidRDefault="00823B52" w:rsidP="00823B52">
            <w:pPr>
              <w:rPr>
                <w:sz w:val="24"/>
                <w:szCs w:val="24"/>
              </w:rPr>
            </w:pPr>
            <w:r w:rsidRPr="00724473">
              <w:rPr>
                <w:sz w:val="24"/>
                <w:szCs w:val="24"/>
              </w:rPr>
              <w:t>БИК 041501001</w:t>
            </w:r>
          </w:p>
          <w:p w:rsidR="00823B52" w:rsidRDefault="00823B52" w:rsidP="00823B52">
            <w:pPr>
              <w:rPr>
                <w:sz w:val="24"/>
                <w:szCs w:val="24"/>
              </w:rPr>
            </w:pPr>
            <w:r w:rsidRPr="00724473">
              <w:rPr>
                <w:sz w:val="24"/>
                <w:szCs w:val="24"/>
              </w:rPr>
              <w:t xml:space="preserve">ОГРН 1023201102572      </w:t>
            </w:r>
          </w:p>
          <w:p w:rsidR="005C66D7" w:rsidRPr="005C66D7" w:rsidRDefault="00823B52" w:rsidP="00823B52">
            <w:pPr>
              <w:rPr>
                <w:sz w:val="24"/>
                <w:szCs w:val="24"/>
                <w:lang w:val="en-US"/>
              </w:rPr>
            </w:pPr>
            <w:r w:rsidRPr="00724473">
              <w:rPr>
                <w:sz w:val="24"/>
                <w:szCs w:val="24"/>
              </w:rPr>
              <w:t>ОКТМО 15701000</w:t>
            </w:r>
          </w:p>
        </w:tc>
        <w:tc>
          <w:tcPr>
            <w:tcW w:w="5070" w:type="dxa"/>
            <w:tcBorders>
              <w:top w:val="nil"/>
            </w:tcBorders>
          </w:tcPr>
          <w:p w:rsidR="005C66D7" w:rsidRPr="005C66D7" w:rsidRDefault="005C66D7" w:rsidP="005D4EED">
            <w:pPr>
              <w:jc w:val="both"/>
              <w:rPr>
                <w:sz w:val="24"/>
                <w:szCs w:val="24"/>
              </w:rPr>
            </w:pPr>
          </w:p>
        </w:tc>
      </w:tr>
    </w:tbl>
    <w:p w:rsidR="004D72F0" w:rsidRPr="00A635EE" w:rsidRDefault="004D72F0" w:rsidP="004D72F0">
      <w:pPr>
        <w:jc w:val="both"/>
        <w:rPr>
          <w:b/>
        </w:rPr>
      </w:pPr>
    </w:p>
    <w:p w:rsidR="004D72F0" w:rsidRPr="00724473" w:rsidRDefault="00B7256C" w:rsidP="00B7256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4D72F0" w:rsidRPr="00724473">
        <w:rPr>
          <w:b/>
          <w:sz w:val="24"/>
          <w:szCs w:val="24"/>
        </w:rPr>
        <w:t xml:space="preserve">Директор ГАПОУ </w:t>
      </w:r>
      <w:proofErr w:type="spellStart"/>
      <w:r w:rsidR="004D72F0" w:rsidRPr="00724473">
        <w:rPr>
          <w:b/>
          <w:sz w:val="24"/>
          <w:szCs w:val="24"/>
        </w:rPr>
        <w:t>БТЭиР</w:t>
      </w:r>
      <w:proofErr w:type="spellEnd"/>
      <w:r w:rsidR="00FA07B1" w:rsidRPr="00724473">
        <w:rPr>
          <w:b/>
          <w:sz w:val="24"/>
          <w:szCs w:val="24"/>
        </w:rPr>
        <w:t xml:space="preserve">                                                       </w:t>
      </w:r>
      <w:r>
        <w:rPr>
          <w:b/>
          <w:sz w:val="24"/>
          <w:szCs w:val="24"/>
        </w:rPr>
        <w:t xml:space="preserve"> </w:t>
      </w:r>
    </w:p>
    <w:p w:rsidR="004D72F0" w:rsidRPr="00724473" w:rsidRDefault="00B7256C" w:rsidP="00B7256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4D72F0" w:rsidRPr="00724473">
        <w:rPr>
          <w:b/>
          <w:sz w:val="24"/>
          <w:szCs w:val="24"/>
        </w:rPr>
        <w:t xml:space="preserve">имени Героя Советского Союза </w:t>
      </w:r>
      <w:r w:rsidR="00FA07B1" w:rsidRPr="00724473">
        <w:rPr>
          <w:b/>
          <w:sz w:val="24"/>
          <w:szCs w:val="24"/>
        </w:rPr>
        <w:t xml:space="preserve">                                 </w:t>
      </w:r>
      <w:r>
        <w:rPr>
          <w:b/>
          <w:sz w:val="24"/>
          <w:szCs w:val="24"/>
        </w:rPr>
        <w:t xml:space="preserve"> </w:t>
      </w:r>
    </w:p>
    <w:p w:rsidR="004D72F0" w:rsidRPr="00724473" w:rsidRDefault="00823B52" w:rsidP="00823B5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4D72F0" w:rsidRPr="00724473">
        <w:rPr>
          <w:b/>
          <w:sz w:val="24"/>
          <w:szCs w:val="24"/>
        </w:rPr>
        <w:t>М.А.Афанасьева</w:t>
      </w:r>
    </w:p>
    <w:p w:rsidR="004D72F0" w:rsidRPr="00724473" w:rsidRDefault="004D72F0" w:rsidP="004D72F0">
      <w:pPr>
        <w:jc w:val="both"/>
        <w:rPr>
          <w:b/>
          <w:sz w:val="24"/>
          <w:szCs w:val="24"/>
        </w:rPr>
      </w:pPr>
    </w:p>
    <w:p w:rsidR="004D72F0" w:rsidRPr="00724473" w:rsidRDefault="004D72F0" w:rsidP="004D72F0">
      <w:pPr>
        <w:jc w:val="both"/>
        <w:rPr>
          <w:b/>
          <w:sz w:val="24"/>
          <w:szCs w:val="24"/>
        </w:rPr>
      </w:pPr>
      <w:r w:rsidRPr="00724473">
        <w:rPr>
          <w:b/>
          <w:sz w:val="24"/>
          <w:szCs w:val="24"/>
        </w:rPr>
        <w:t xml:space="preserve">  __________________ С.М. Кравченко</w:t>
      </w:r>
      <w:r w:rsidR="00C37923" w:rsidRPr="00724473">
        <w:rPr>
          <w:b/>
          <w:sz w:val="24"/>
          <w:szCs w:val="24"/>
        </w:rPr>
        <w:t xml:space="preserve">                      </w:t>
      </w:r>
      <w:r w:rsidRPr="00724473">
        <w:rPr>
          <w:b/>
          <w:sz w:val="24"/>
          <w:szCs w:val="24"/>
        </w:rPr>
        <w:t xml:space="preserve">_________________ </w:t>
      </w:r>
      <w:r w:rsidR="00FA07B1" w:rsidRPr="00724473">
        <w:rPr>
          <w:b/>
          <w:sz w:val="24"/>
          <w:szCs w:val="24"/>
        </w:rPr>
        <w:t xml:space="preserve"> </w:t>
      </w:r>
      <w:r w:rsidR="00B7256C">
        <w:rPr>
          <w:b/>
          <w:sz w:val="24"/>
          <w:szCs w:val="24"/>
        </w:rPr>
        <w:t xml:space="preserve"> </w:t>
      </w:r>
      <w:r w:rsidRPr="00724473">
        <w:rPr>
          <w:b/>
          <w:sz w:val="24"/>
          <w:szCs w:val="24"/>
        </w:rPr>
        <w:tab/>
      </w:r>
      <w:r w:rsidRPr="00724473">
        <w:rPr>
          <w:b/>
          <w:sz w:val="24"/>
          <w:szCs w:val="24"/>
        </w:rPr>
        <w:tab/>
      </w:r>
    </w:p>
    <w:p w:rsidR="00C227F9" w:rsidRDefault="004D72F0" w:rsidP="004D72F0">
      <w:pPr>
        <w:jc w:val="both"/>
        <w:rPr>
          <w:b/>
        </w:rPr>
      </w:pPr>
      <w:r w:rsidRPr="00724473">
        <w:rPr>
          <w:sz w:val="24"/>
          <w:szCs w:val="24"/>
        </w:rPr>
        <w:t xml:space="preserve">                              М.П.</w:t>
      </w:r>
      <w:r w:rsidRPr="00724473">
        <w:rPr>
          <w:sz w:val="24"/>
          <w:szCs w:val="24"/>
        </w:rPr>
        <w:tab/>
      </w:r>
      <w:r w:rsidRPr="00724473">
        <w:rPr>
          <w:sz w:val="24"/>
          <w:szCs w:val="24"/>
        </w:rPr>
        <w:tab/>
      </w:r>
      <w:r w:rsidRPr="00724473">
        <w:rPr>
          <w:sz w:val="24"/>
          <w:szCs w:val="24"/>
        </w:rPr>
        <w:tab/>
      </w:r>
      <w:r w:rsidRPr="00724473">
        <w:rPr>
          <w:sz w:val="24"/>
          <w:szCs w:val="24"/>
        </w:rPr>
        <w:tab/>
      </w:r>
      <w:r w:rsidRPr="00724473">
        <w:rPr>
          <w:sz w:val="24"/>
          <w:szCs w:val="24"/>
        </w:rPr>
        <w:tab/>
        <w:t xml:space="preserve">                                 М.П.</w:t>
      </w:r>
      <w:r w:rsidR="00F31B86">
        <w:rPr>
          <w:b/>
        </w:rPr>
        <w:t xml:space="preserve"> </w:t>
      </w:r>
    </w:p>
    <w:p w:rsidR="00C227F9" w:rsidRDefault="00C227F9" w:rsidP="004D72F0">
      <w:pPr>
        <w:jc w:val="both"/>
        <w:rPr>
          <w:b/>
        </w:rPr>
      </w:pPr>
    </w:p>
    <w:sectPr w:rsidR="00C227F9" w:rsidSect="00823B52">
      <w:footerReference w:type="default" r:id="rId18"/>
      <w:pgSz w:w="11906" w:h="16838"/>
      <w:pgMar w:top="1134" w:right="707" w:bottom="993" w:left="1701" w:header="22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989" w:rsidRDefault="00CD6989" w:rsidP="001A79ED">
      <w:r>
        <w:separator/>
      </w:r>
    </w:p>
  </w:endnote>
  <w:endnote w:type="continuationSeparator" w:id="0">
    <w:p w:rsidR="00CD6989" w:rsidRDefault="00CD6989" w:rsidP="001A7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48204"/>
      <w:docPartObj>
        <w:docPartGallery w:val="Page Numbers (Bottom of Page)"/>
        <w:docPartUnique/>
      </w:docPartObj>
    </w:sdtPr>
    <w:sdtContent>
      <w:p w:rsidR="00823B52" w:rsidRDefault="002B4448">
        <w:pPr>
          <w:pStyle w:val="ae"/>
          <w:jc w:val="right"/>
        </w:pPr>
        <w:fldSimple w:instr=" PAGE   \* MERGEFORMAT ">
          <w:r w:rsidR="0039737E">
            <w:rPr>
              <w:noProof/>
            </w:rPr>
            <w:t>8</w:t>
          </w:r>
        </w:fldSimple>
      </w:p>
    </w:sdtContent>
  </w:sdt>
  <w:p w:rsidR="00823B52" w:rsidRDefault="00823B5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989" w:rsidRDefault="00CD6989" w:rsidP="001A79ED">
      <w:r>
        <w:separator/>
      </w:r>
    </w:p>
  </w:footnote>
  <w:footnote w:type="continuationSeparator" w:id="0">
    <w:p w:rsidR="00CD6989" w:rsidRDefault="00CD6989" w:rsidP="001A79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4C43"/>
    <w:multiLevelType w:val="hybridMultilevel"/>
    <w:tmpl w:val="8154F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0668C"/>
    <w:multiLevelType w:val="hybridMultilevel"/>
    <w:tmpl w:val="361C1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258"/>
    <w:multiLevelType w:val="hybridMultilevel"/>
    <w:tmpl w:val="5308BA9C"/>
    <w:lvl w:ilvl="0" w:tplc="52340F3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1934DBE"/>
    <w:multiLevelType w:val="hybridMultilevel"/>
    <w:tmpl w:val="182CD92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12863"/>
    <w:multiLevelType w:val="multilevel"/>
    <w:tmpl w:val="5EB81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5">
    <w:nsid w:val="32FA6CE8"/>
    <w:multiLevelType w:val="hybridMultilevel"/>
    <w:tmpl w:val="C070FA26"/>
    <w:lvl w:ilvl="0" w:tplc="D8D4C24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84EA6"/>
    <w:multiLevelType w:val="hybridMultilevel"/>
    <w:tmpl w:val="E654B42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>
    <w:nsid w:val="44EB35F4"/>
    <w:multiLevelType w:val="hybridMultilevel"/>
    <w:tmpl w:val="B01CC91A"/>
    <w:lvl w:ilvl="0" w:tplc="7A3E20E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37D05"/>
    <w:multiLevelType w:val="multilevel"/>
    <w:tmpl w:val="881E829E"/>
    <w:lvl w:ilvl="0">
      <w:start w:val="7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5" w:hanging="48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cs="Times New Roman" w:hint="default"/>
      </w:rPr>
    </w:lvl>
  </w:abstractNum>
  <w:abstractNum w:abstractNumId="9">
    <w:nsid w:val="49E0492A"/>
    <w:multiLevelType w:val="multilevel"/>
    <w:tmpl w:val="8F460476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245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cs="Times New Roman" w:hint="default"/>
      </w:rPr>
    </w:lvl>
  </w:abstractNum>
  <w:abstractNum w:abstractNumId="10">
    <w:nsid w:val="4C4D6CF2"/>
    <w:multiLevelType w:val="hybridMultilevel"/>
    <w:tmpl w:val="8154F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AE662C"/>
    <w:multiLevelType w:val="multilevel"/>
    <w:tmpl w:val="025CF1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F8515FE"/>
    <w:multiLevelType w:val="multilevel"/>
    <w:tmpl w:val="6CAA2C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13">
    <w:nsid w:val="76F311F4"/>
    <w:multiLevelType w:val="multilevel"/>
    <w:tmpl w:val="3F6A586A"/>
    <w:lvl w:ilvl="0">
      <w:start w:val="8"/>
      <w:numFmt w:val="decimal"/>
      <w:lvlText w:val="%1."/>
      <w:lvlJc w:val="left"/>
      <w:pPr>
        <w:ind w:left="6881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4">
    <w:nsid w:val="7B0B3203"/>
    <w:multiLevelType w:val="hybridMultilevel"/>
    <w:tmpl w:val="FD7286DA"/>
    <w:lvl w:ilvl="0" w:tplc="18DAD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D6678A6"/>
    <w:multiLevelType w:val="hybridMultilevel"/>
    <w:tmpl w:val="E6841B50"/>
    <w:lvl w:ilvl="0" w:tplc="CF9892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346AF"/>
    <w:multiLevelType w:val="multilevel"/>
    <w:tmpl w:val="0B807F28"/>
    <w:lvl w:ilvl="0">
      <w:start w:val="6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1155" w:hanging="48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cs="Times New Roman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4"/>
  </w:num>
  <w:num w:numId="5">
    <w:abstractNumId w:val="2"/>
  </w:num>
  <w:num w:numId="6">
    <w:abstractNumId w:val="15"/>
  </w:num>
  <w:num w:numId="7">
    <w:abstractNumId w:val="1"/>
  </w:num>
  <w:num w:numId="8">
    <w:abstractNumId w:val="7"/>
  </w:num>
  <w:num w:numId="9">
    <w:abstractNumId w:val="0"/>
  </w:num>
  <w:num w:numId="10">
    <w:abstractNumId w:val="10"/>
  </w:num>
  <w:num w:numId="11">
    <w:abstractNumId w:val="5"/>
  </w:num>
  <w:num w:numId="12">
    <w:abstractNumId w:val="9"/>
  </w:num>
  <w:num w:numId="13">
    <w:abstractNumId w:val="13"/>
  </w:num>
  <w:num w:numId="14">
    <w:abstractNumId w:val="16"/>
  </w:num>
  <w:num w:numId="15">
    <w:abstractNumId w:val="12"/>
  </w:num>
  <w:num w:numId="16">
    <w:abstractNumId w:val="4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647"/>
    <w:rsid w:val="00051FC4"/>
    <w:rsid w:val="000A4539"/>
    <w:rsid w:val="000F4647"/>
    <w:rsid w:val="001A79ED"/>
    <w:rsid w:val="002B4448"/>
    <w:rsid w:val="00332F22"/>
    <w:rsid w:val="0039737E"/>
    <w:rsid w:val="004106EC"/>
    <w:rsid w:val="00480D09"/>
    <w:rsid w:val="004D72F0"/>
    <w:rsid w:val="004F3609"/>
    <w:rsid w:val="00542C17"/>
    <w:rsid w:val="00565A94"/>
    <w:rsid w:val="005C66D7"/>
    <w:rsid w:val="005D4EED"/>
    <w:rsid w:val="00624A71"/>
    <w:rsid w:val="00643D23"/>
    <w:rsid w:val="00682D58"/>
    <w:rsid w:val="006A0231"/>
    <w:rsid w:val="006C74A2"/>
    <w:rsid w:val="006D179E"/>
    <w:rsid w:val="006E1A7D"/>
    <w:rsid w:val="006E2F77"/>
    <w:rsid w:val="006F676F"/>
    <w:rsid w:val="00724473"/>
    <w:rsid w:val="00743AD0"/>
    <w:rsid w:val="00767D92"/>
    <w:rsid w:val="00811DAE"/>
    <w:rsid w:val="00823B52"/>
    <w:rsid w:val="00890F13"/>
    <w:rsid w:val="00B7256C"/>
    <w:rsid w:val="00C227F9"/>
    <w:rsid w:val="00C23399"/>
    <w:rsid w:val="00C37923"/>
    <w:rsid w:val="00CA48A4"/>
    <w:rsid w:val="00CD6989"/>
    <w:rsid w:val="00DA574B"/>
    <w:rsid w:val="00DC5A04"/>
    <w:rsid w:val="00DE13EA"/>
    <w:rsid w:val="00F31B86"/>
    <w:rsid w:val="00F35146"/>
    <w:rsid w:val="00FA0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qFormat/>
    <w:rsid w:val="004D72F0"/>
    <w:pPr>
      <w:keepNext/>
      <w:spacing w:before="120" w:after="120" w:line="360" w:lineRule="auto"/>
      <w:outlineLvl w:val="0"/>
    </w:pPr>
    <w:rPr>
      <w:b/>
      <w:kern w:val="28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9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basedOn w:val="a0"/>
    <w:link w:val="1"/>
    <w:rsid w:val="004D72F0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21">
    <w:name w:val="Body Text 2"/>
    <w:basedOn w:val="a"/>
    <w:link w:val="22"/>
    <w:rsid w:val="004D72F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D72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aliases w:val="Bullet List,FooterText,numbered,Paragraphe de liste1,lp1,List Paragraph"/>
    <w:basedOn w:val="a"/>
    <w:link w:val="a4"/>
    <w:uiPriority w:val="34"/>
    <w:qFormat/>
    <w:rsid w:val="004D72F0"/>
    <w:pPr>
      <w:ind w:left="720"/>
      <w:contextualSpacing/>
    </w:pPr>
    <w:rPr>
      <w:sz w:val="24"/>
      <w:szCs w:val="24"/>
    </w:rPr>
  </w:style>
  <w:style w:type="paragraph" w:styleId="a5">
    <w:name w:val="No Spacing"/>
    <w:link w:val="a6"/>
    <w:uiPriority w:val="1"/>
    <w:qFormat/>
    <w:rsid w:val="004D7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"/>
    <w:link w:val="a3"/>
    <w:uiPriority w:val="34"/>
    <w:locked/>
    <w:rsid w:val="004D72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4D72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№1"/>
    <w:basedOn w:val="a"/>
    <w:qFormat/>
    <w:rsid w:val="00FA07B1"/>
    <w:pPr>
      <w:widowControl w:val="0"/>
      <w:shd w:val="clear" w:color="auto" w:fill="FFFFFF"/>
      <w:spacing w:before="300" w:after="300"/>
    </w:pPr>
    <w:rPr>
      <w:b/>
      <w:bCs/>
      <w:color w:val="00000A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A79E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1A79E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2">
    <w:name w:val="Цитата1"/>
    <w:basedOn w:val="a"/>
    <w:rsid w:val="001A79ED"/>
    <w:pPr>
      <w:suppressAutoHyphens/>
      <w:ind w:left="-1418" w:right="-1333"/>
    </w:pPr>
    <w:rPr>
      <w:lang w:eastAsia="zh-CN"/>
    </w:rPr>
  </w:style>
  <w:style w:type="paragraph" w:styleId="a7">
    <w:name w:val="footnote text"/>
    <w:aliases w:val=" Знак6"/>
    <w:basedOn w:val="a"/>
    <w:link w:val="a8"/>
    <w:rsid w:val="001A79ED"/>
    <w:rPr>
      <w:rFonts w:ascii="Calibri" w:hAnsi="Calibri" w:cs="Calibri"/>
      <w:lang w:eastAsia="zh-CN"/>
    </w:rPr>
  </w:style>
  <w:style w:type="character" w:customStyle="1" w:styleId="a8">
    <w:name w:val="Текст сноски Знак"/>
    <w:aliases w:val=" Знак6 Знак"/>
    <w:basedOn w:val="a0"/>
    <w:link w:val="a7"/>
    <w:rsid w:val="001A79ED"/>
    <w:rPr>
      <w:rFonts w:ascii="Calibri" w:eastAsia="Times New Roman" w:hAnsi="Calibri" w:cs="Calibri"/>
      <w:sz w:val="20"/>
      <w:szCs w:val="20"/>
      <w:lang w:eastAsia="zh-CN"/>
    </w:rPr>
  </w:style>
  <w:style w:type="character" w:styleId="a9">
    <w:name w:val="footnote reference"/>
    <w:uiPriority w:val="99"/>
    <w:rsid w:val="001A79E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79ED"/>
    <w:rPr>
      <w:rFonts w:ascii="Arial" w:eastAsia="Times New Roman" w:hAnsi="Arial" w:cs="Arial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0A45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453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823B5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23B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823B5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23B5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BCE4796C62128A3B6D2B6242AC0325E98E38313C2CD78C075C30xCyAI" TargetMode="External"/><Relationship Id="rId13" Type="http://schemas.openxmlformats.org/officeDocument/2006/relationships/hyperlink" Target="consultantplus://offline/ref=A7BCE4796C62128A3B6D2B6242AC0325E98E39383C2CD78C075C30xCyA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BCE4796C62128A3B6D2B6242AC0325E98E38313C2CD78C075C30xCyAI" TargetMode="External"/><Relationship Id="rId17" Type="http://schemas.openxmlformats.org/officeDocument/2006/relationships/hyperlink" Target="consultantplus://offline/ref=A7BCE4796C62128A3B6D2B6242AC0325E98E39383C2CD78C075C30xCyA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7BCE4796C62128A3B6D2B6242AC0325E98E38313C2CD78C075C30xCyA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BCE4796C62128A3B6D2B6242AC0325E98E39383C2CD78C075C30xCyA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7BCE4796C62128A3B6D2B6242AC0325E98E39383C2CD78C075C30xCyAI" TargetMode="External"/><Relationship Id="rId10" Type="http://schemas.openxmlformats.org/officeDocument/2006/relationships/hyperlink" Target="consultantplus://offline/ref=A7BCE4796C62128A3B6D2B6242AC0325E98E38313C2CD78C075C30xCyA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BCE4796C62128A3B6D2B6242AC0325E98E39383C2CD78C075C30xCyAI" TargetMode="External"/><Relationship Id="rId14" Type="http://schemas.openxmlformats.org/officeDocument/2006/relationships/hyperlink" Target="consultantplus://offline/ref=A7BCE4796C62128A3B6D2B6242AC0325E98E38313C2CD78C075C30xCy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F1B42-8D26-45DA-AB4C-1220D8450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3983</Words>
  <Characters>22709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2</cp:revision>
  <cp:lastPrinted>2019-02-05T09:41:00Z</cp:lastPrinted>
  <dcterms:created xsi:type="dcterms:W3CDTF">2022-05-24T21:50:00Z</dcterms:created>
  <dcterms:modified xsi:type="dcterms:W3CDTF">2022-05-24T21:50:00Z</dcterms:modified>
</cp:coreProperties>
</file>