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D8" w:rsidRDefault="003C7D62" w:rsidP="003C7D62">
      <w:pPr>
        <w:pStyle w:val="a5"/>
        <w:ind w:left="0" w:firstLine="567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23.85pt;margin-top:-14.8pt;width:296.05pt;height:134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" stroked="f">
            <v:textbox>
              <w:txbxContent>
                <w:p w:rsidR="003C7D62" w:rsidRPr="00E02DAD" w:rsidRDefault="003C7D62" w:rsidP="003C7D62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3C7D62" w:rsidRPr="00E02DAD" w:rsidRDefault="003C7D62" w:rsidP="003C7D6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ГАПОУ  </w:t>
                  </w:r>
                  <w:proofErr w:type="spellStart"/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БТЭиР</w:t>
                  </w:r>
                  <w:proofErr w:type="spellEnd"/>
                  <w:r w:rsidRPr="00E02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7D62" w:rsidRPr="00E02DAD" w:rsidRDefault="003C7D62" w:rsidP="003C7D62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имени Героя Советского Союза </w:t>
                  </w:r>
                  <w:proofErr w:type="spellStart"/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М.А.Афанасьева</w:t>
                  </w:r>
                  <w:proofErr w:type="spellEnd"/>
                </w:p>
                <w:p w:rsidR="003C7D62" w:rsidRPr="00E02DAD" w:rsidRDefault="003C7D62" w:rsidP="003C7D62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C7D62" w:rsidRPr="00E02DAD" w:rsidRDefault="003C7D62" w:rsidP="003C7D62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</w:t>
                  </w:r>
                  <w:proofErr w:type="spellStart"/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С.М.Кравченко</w:t>
                  </w:r>
                  <w:proofErr w:type="spellEnd"/>
                </w:p>
                <w:p w:rsidR="003C7D62" w:rsidRPr="00E02DAD" w:rsidRDefault="003C7D62" w:rsidP="003C7D62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3C7D62" w:rsidRDefault="003C7D62" w:rsidP="003C7D62">
                  <w:pPr>
                    <w:contextualSpacing/>
                    <w:rPr>
                      <w:b/>
                      <w:szCs w:val="28"/>
                    </w:rPr>
                  </w:pPr>
                  <w:r w:rsidRPr="00E02D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Приказ № 396 о/д от «25» октября 2016г.</w:t>
                  </w:r>
                  <w:r>
                    <w:rPr>
                      <w:b/>
                      <w:szCs w:val="28"/>
                    </w:rPr>
                    <w:t xml:space="preserve">        </w:t>
                  </w:r>
                </w:p>
                <w:p w:rsidR="003C7D62" w:rsidRDefault="003C7D62" w:rsidP="003C7D6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631C4D">
        <w:rPr>
          <w:b/>
          <w:i/>
        </w:rPr>
        <w:t xml:space="preserve">                                                       </w:t>
      </w:r>
      <w:r w:rsidR="00257A62">
        <w:rPr>
          <w:b/>
          <w:i/>
        </w:rPr>
        <w:t xml:space="preserve">  </w:t>
      </w:r>
    </w:p>
    <w:p w:rsidR="00907E96" w:rsidRPr="00907E96" w:rsidRDefault="00907E96" w:rsidP="00907E96">
      <w:pPr>
        <w:pStyle w:val="a5"/>
        <w:spacing w:after="120"/>
        <w:ind w:left="0"/>
        <w:jc w:val="center"/>
        <w:rPr>
          <w:b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D62" w:rsidRDefault="003C7D62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D8" w:rsidRPr="00640991" w:rsidRDefault="00627AD8" w:rsidP="006409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91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BD31BC" w:rsidRPr="00BD31BC" w:rsidRDefault="00BD31BC" w:rsidP="00BD3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BC">
        <w:rPr>
          <w:rFonts w:ascii="Times New Roman" w:hAnsi="Times New Roman" w:cs="Times New Roman"/>
          <w:b/>
          <w:sz w:val="28"/>
          <w:szCs w:val="28"/>
        </w:rPr>
        <w:t xml:space="preserve">в государственном автономном профессиональном образовательном </w:t>
      </w:r>
    </w:p>
    <w:p w:rsidR="003C7D62" w:rsidRPr="003C7D62" w:rsidRDefault="00BD31BC" w:rsidP="003C7D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1BC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BD31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7D62" w:rsidRPr="003C7D62">
        <w:rPr>
          <w:rFonts w:ascii="Times New Roman" w:hAnsi="Times New Roman" w:cs="Times New Roman"/>
          <w:b/>
          <w:sz w:val="28"/>
          <w:szCs w:val="28"/>
        </w:rPr>
        <w:t xml:space="preserve">Брянский техникум энергомашиностроения и </w:t>
      </w:r>
    </w:p>
    <w:p w:rsidR="00BD31BC" w:rsidRPr="00BD31BC" w:rsidRDefault="003C7D62" w:rsidP="003C7D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62">
        <w:rPr>
          <w:rFonts w:ascii="Times New Roman" w:hAnsi="Times New Roman" w:cs="Times New Roman"/>
          <w:b/>
          <w:sz w:val="28"/>
          <w:szCs w:val="28"/>
        </w:rPr>
        <w:t xml:space="preserve">радиоэлектроники имени Героя Советского Союза </w:t>
      </w:r>
      <w:proofErr w:type="spellStart"/>
      <w:r w:rsidRPr="003C7D62">
        <w:rPr>
          <w:rFonts w:ascii="Times New Roman" w:hAnsi="Times New Roman" w:cs="Times New Roman"/>
          <w:b/>
          <w:sz w:val="28"/>
          <w:szCs w:val="28"/>
        </w:rPr>
        <w:t>М.А.Афанасьева</w:t>
      </w:r>
      <w:proofErr w:type="spellEnd"/>
      <w:r w:rsidRPr="003C7D62">
        <w:rPr>
          <w:rFonts w:ascii="Times New Roman" w:hAnsi="Times New Roman" w:cs="Times New Roman"/>
          <w:b/>
          <w:sz w:val="28"/>
          <w:szCs w:val="28"/>
        </w:rPr>
        <w:t>»</w:t>
      </w:r>
      <w:r w:rsidR="00BD31BC" w:rsidRPr="00BD31BC">
        <w:rPr>
          <w:rFonts w:ascii="Times New Roman" w:hAnsi="Times New Roman" w:cs="Times New Roman"/>
          <w:b/>
          <w:sz w:val="28"/>
          <w:szCs w:val="28"/>
        </w:rPr>
        <w:t xml:space="preserve"> (ГАПОУ </w:t>
      </w:r>
      <w:proofErr w:type="spellStart"/>
      <w:r w:rsidR="00BD31BC" w:rsidRPr="00BD31BC">
        <w:rPr>
          <w:rFonts w:ascii="Times New Roman" w:hAnsi="Times New Roman" w:cs="Times New Roman"/>
          <w:b/>
          <w:sz w:val="28"/>
          <w:szCs w:val="28"/>
        </w:rPr>
        <w:t>БТЭиР</w:t>
      </w:r>
      <w:proofErr w:type="spellEnd"/>
      <w:r w:rsidRPr="003C7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D62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3C7D62">
        <w:rPr>
          <w:rFonts w:ascii="Times New Roman" w:hAnsi="Times New Roman" w:cs="Times New Roman"/>
          <w:b/>
          <w:sz w:val="28"/>
          <w:szCs w:val="28"/>
        </w:rPr>
        <w:t>М.А.Афанасьева</w:t>
      </w:r>
      <w:proofErr w:type="spellEnd"/>
      <w:r w:rsidR="00BD31BC" w:rsidRPr="00BD31BC">
        <w:rPr>
          <w:rFonts w:ascii="Times New Roman" w:hAnsi="Times New Roman" w:cs="Times New Roman"/>
          <w:b/>
          <w:sz w:val="28"/>
          <w:szCs w:val="28"/>
        </w:rPr>
        <w:t>)</w:t>
      </w:r>
    </w:p>
    <w:p w:rsidR="00907E96" w:rsidRPr="00640991" w:rsidRDefault="00907E96" w:rsidP="00BD31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31BC" w:rsidRPr="003462B5" w:rsidRDefault="00627AD8" w:rsidP="003462B5">
      <w:pPr>
        <w:pStyle w:val="a5"/>
        <w:numPr>
          <w:ilvl w:val="0"/>
          <w:numId w:val="1"/>
        </w:numPr>
        <w:tabs>
          <w:tab w:val="clear" w:pos="1146"/>
        </w:tabs>
        <w:spacing w:after="120"/>
        <w:ind w:left="0" w:firstLine="567"/>
        <w:jc w:val="center"/>
        <w:rPr>
          <w:b/>
          <w:sz w:val="28"/>
          <w:szCs w:val="28"/>
        </w:rPr>
      </w:pPr>
      <w:r w:rsidRPr="00907E96">
        <w:rPr>
          <w:b/>
          <w:sz w:val="28"/>
          <w:szCs w:val="28"/>
        </w:rPr>
        <w:t>ОБЩИЕ ПОЛОЖЕНИЯ</w:t>
      </w:r>
    </w:p>
    <w:p w:rsidR="00627AD8" w:rsidRPr="00640991" w:rsidRDefault="00627AD8" w:rsidP="00BD31BC">
      <w:pPr>
        <w:pStyle w:val="a4"/>
        <w:numPr>
          <w:ilvl w:val="1"/>
          <w:numId w:val="1"/>
        </w:numPr>
        <w:tabs>
          <w:tab w:val="clear" w:pos="780"/>
          <w:tab w:val="num" w:pos="0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991">
        <w:rPr>
          <w:rFonts w:ascii="Times New Roman" w:hAnsi="Times New Roman"/>
          <w:sz w:val="28"/>
          <w:szCs w:val="28"/>
        </w:rPr>
        <w:t xml:space="preserve">Настоящие Правила внутреннего распорядка разработаны в соответствии с Федеральным законом от 29.12.2012 года №273 - ФЗ  "Об образовании в Российской Федерации»,  </w:t>
      </w:r>
      <w:r w:rsidRPr="0064099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 xml:space="preserve"> </w:t>
      </w:r>
      <w:r w:rsidRPr="00640991">
        <w:rPr>
          <w:rFonts w:ascii="Times New Roman" w:hAnsi="Times New Roman"/>
          <w:sz w:val="28"/>
          <w:szCs w:val="28"/>
        </w:rPr>
        <w:t xml:space="preserve">Уставом техникума и </w:t>
      </w:r>
      <w:r w:rsidRPr="00640991">
        <w:rPr>
          <w:rFonts w:ascii="Times New Roman" w:hAnsi="Times New Roman"/>
          <w:sz w:val="28"/>
          <w:szCs w:val="28"/>
          <w:shd w:val="clear" w:color="auto" w:fill="FFFFFF"/>
        </w:rPr>
        <w:t>определяет правила поведения обучающихся в техникуме</w:t>
      </w:r>
      <w:r w:rsidR="003C7D62">
        <w:rPr>
          <w:rFonts w:ascii="Times New Roman" w:hAnsi="Times New Roman"/>
          <w:sz w:val="28"/>
          <w:szCs w:val="28"/>
          <w:shd w:val="clear" w:color="auto" w:fill="FFFFFF"/>
        </w:rPr>
        <w:t xml:space="preserve"> и его филиалах</w:t>
      </w:r>
      <w:r w:rsidRPr="006409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7AD8" w:rsidRPr="00640991" w:rsidRDefault="00627AD8" w:rsidP="00BD31BC">
      <w:pPr>
        <w:numPr>
          <w:ilvl w:val="1"/>
          <w:numId w:val="1"/>
        </w:numPr>
        <w:shd w:val="clear" w:color="auto" w:fill="FFFFFF"/>
        <w:tabs>
          <w:tab w:val="clear" w:pos="780"/>
          <w:tab w:val="num" w:pos="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91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в техникум на обучение администрация обязана ознакомить </w:t>
      </w:r>
      <w:proofErr w:type="gramStart"/>
      <w:r w:rsidRPr="0064099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40991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настоящими Правилами.</w:t>
      </w:r>
    </w:p>
    <w:p w:rsidR="00627AD8" w:rsidRDefault="00627AD8" w:rsidP="00BD31BC">
      <w:pPr>
        <w:numPr>
          <w:ilvl w:val="1"/>
          <w:numId w:val="1"/>
        </w:numPr>
        <w:shd w:val="clear" w:color="auto" w:fill="FFFFFF"/>
        <w:tabs>
          <w:tab w:val="clear" w:pos="780"/>
          <w:tab w:val="num" w:pos="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991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вывешиваются в техникуме </w:t>
      </w:r>
      <w:r w:rsidR="003C7D62">
        <w:rPr>
          <w:rFonts w:ascii="Times New Roman" w:hAnsi="Times New Roman" w:cs="Times New Roman"/>
          <w:color w:val="000000"/>
          <w:sz w:val="28"/>
          <w:szCs w:val="28"/>
        </w:rPr>
        <w:t xml:space="preserve">и его филиалах </w:t>
      </w:r>
      <w:bookmarkStart w:id="0" w:name="_GoBack"/>
      <w:bookmarkEnd w:id="0"/>
      <w:r w:rsidRPr="00640991">
        <w:rPr>
          <w:rFonts w:ascii="Times New Roman" w:hAnsi="Times New Roman" w:cs="Times New Roman"/>
          <w:color w:val="000000"/>
          <w:sz w:val="28"/>
          <w:szCs w:val="28"/>
        </w:rPr>
        <w:t>на видном месте.</w:t>
      </w:r>
    </w:p>
    <w:p w:rsidR="00BD31BC" w:rsidRDefault="00BD31BC" w:rsidP="00BD31BC">
      <w:pPr>
        <w:shd w:val="clear" w:color="auto" w:fill="FFFFFF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1BC" w:rsidRPr="003462B5" w:rsidRDefault="00627AD8" w:rsidP="003462B5">
      <w:pPr>
        <w:pStyle w:val="a5"/>
        <w:numPr>
          <w:ilvl w:val="0"/>
          <w:numId w:val="1"/>
        </w:numPr>
        <w:shd w:val="clear" w:color="auto" w:fill="FFFFFF"/>
        <w:tabs>
          <w:tab w:val="clear" w:pos="1146"/>
        </w:tabs>
        <w:autoSpaceDE w:val="0"/>
        <w:autoSpaceDN w:val="0"/>
        <w:adjustRightInd w:val="0"/>
        <w:spacing w:after="120"/>
        <w:ind w:left="0" w:firstLine="567"/>
        <w:jc w:val="center"/>
        <w:rPr>
          <w:b/>
          <w:sz w:val="28"/>
          <w:szCs w:val="28"/>
        </w:rPr>
      </w:pPr>
      <w:r w:rsidRPr="00BD31BC">
        <w:rPr>
          <w:b/>
          <w:sz w:val="28"/>
          <w:szCs w:val="28"/>
        </w:rPr>
        <w:t>ПРИЕМ В  ТЕХНИКУМ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57A62">
        <w:rPr>
          <w:sz w:val="28"/>
          <w:szCs w:val="28"/>
        </w:rPr>
        <w:t xml:space="preserve"> </w:t>
      </w:r>
      <w:r w:rsidR="00627AD8" w:rsidRPr="00640991">
        <w:rPr>
          <w:sz w:val="28"/>
          <w:szCs w:val="28"/>
        </w:rPr>
        <w:t xml:space="preserve">Приём в техникум </w:t>
      </w:r>
      <w:r w:rsidR="00257A62">
        <w:rPr>
          <w:sz w:val="28"/>
          <w:szCs w:val="28"/>
        </w:rPr>
        <w:t xml:space="preserve">осуществляется в соответствии </w:t>
      </w:r>
      <w:r w:rsidR="00627AD8" w:rsidRPr="00640991">
        <w:rPr>
          <w:sz w:val="28"/>
          <w:szCs w:val="28"/>
        </w:rPr>
        <w:t>с законодательством Российской Федерации, Правилами приема и Уставом техникума.     Техникум самостоятельно разрабатывает и утверждает ежегодные Правила приёма, определяющие их особенности на соответству</w:t>
      </w:r>
      <w:r w:rsidR="00257A62">
        <w:rPr>
          <w:sz w:val="28"/>
          <w:szCs w:val="28"/>
        </w:rPr>
        <w:t xml:space="preserve">ющий год, в части, </w:t>
      </w:r>
      <w:r w:rsidR="00627AD8" w:rsidRPr="00640991">
        <w:rPr>
          <w:sz w:val="28"/>
          <w:szCs w:val="28"/>
        </w:rPr>
        <w:t xml:space="preserve">не противоречащие законодательству Российской Федерации, </w:t>
      </w:r>
      <w:hyperlink r:id="rId8" w:history="1">
        <w:r w:rsidR="00627AD8" w:rsidRPr="00640991">
          <w:rPr>
            <w:sz w:val="28"/>
            <w:szCs w:val="28"/>
          </w:rPr>
          <w:t>Порядку</w:t>
        </w:r>
      </w:hyperlink>
      <w:r w:rsidR="00627AD8" w:rsidRPr="00640991">
        <w:rPr>
          <w:sz w:val="28"/>
          <w:szCs w:val="28"/>
        </w:rPr>
        <w:t xml:space="preserve"> приёма, устанавливаемому Министерством образования и науки Российской Федерации</w:t>
      </w:r>
      <w:proofErr w:type="gramStart"/>
      <w:r w:rsidR="00627AD8" w:rsidRPr="00640991">
        <w:rPr>
          <w:sz w:val="28"/>
          <w:szCs w:val="28"/>
        </w:rPr>
        <w:t xml:space="preserve"> .</w:t>
      </w:r>
      <w:proofErr w:type="gramEnd"/>
      <w:r w:rsidR="00627AD8" w:rsidRPr="00640991">
        <w:rPr>
          <w:sz w:val="28"/>
          <w:szCs w:val="28"/>
        </w:rPr>
        <w:t xml:space="preserve"> 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7A62">
        <w:rPr>
          <w:sz w:val="28"/>
          <w:szCs w:val="28"/>
        </w:rPr>
        <w:t xml:space="preserve"> </w:t>
      </w:r>
      <w:r w:rsidR="00627AD8" w:rsidRPr="00640991">
        <w:rPr>
          <w:sz w:val="28"/>
          <w:szCs w:val="28"/>
        </w:rPr>
        <w:t xml:space="preserve">Граждане Российской Федерации имеют право </w:t>
      </w:r>
      <w:proofErr w:type="gramStart"/>
      <w:r w:rsidR="00627AD8" w:rsidRPr="00640991">
        <w:rPr>
          <w:sz w:val="28"/>
          <w:szCs w:val="28"/>
        </w:rPr>
        <w:t>на получение в  техникуме</w:t>
      </w:r>
      <w:r w:rsidR="00257A62">
        <w:rPr>
          <w:sz w:val="28"/>
          <w:szCs w:val="28"/>
        </w:rPr>
        <w:t xml:space="preserve"> профессионального образования </w:t>
      </w:r>
      <w:r w:rsidR="00627AD8" w:rsidRPr="00640991">
        <w:rPr>
          <w:sz w:val="28"/>
          <w:szCs w:val="28"/>
        </w:rPr>
        <w:t>по программам среднего профессионального образования на общедоступной основе в пределах</w:t>
      </w:r>
      <w:proofErr w:type="gramEnd"/>
      <w:r w:rsidR="00627AD8" w:rsidRPr="00640991">
        <w:rPr>
          <w:sz w:val="28"/>
          <w:szCs w:val="28"/>
        </w:rPr>
        <w:t xml:space="preserve"> федеральных государственных образовательных стандартов, если образование данного уровня получается впервые.    </w:t>
      </w:r>
    </w:p>
    <w:p w:rsidR="00627AD8" w:rsidRPr="00640991" w:rsidRDefault="00627AD8" w:rsidP="00BD31BC">
      <w:pPr>
        <w:pStyle w:val="a5"/>
        <w:tabs>
          <w:tab w:val="num" w:pos="0"/>
        </w:tabs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 xml:space="preserve">2.3. Техникум  объявляет приём для </w:t>
      </w:r>
      <w:proofErr w:type="gramStart"/>
      <w:r w:rsidRPr="00640991">
        <w:rPr>
          <w:sz w:val="28"/>
          <w:szCs w:val="28"/>
        </w:rPr>
        <w:t>обучения по</w:t>
      </w:r>
      <w:proofErr w:type="gramEnd"/>
      <w:r w:rsidRPr="00640991">
        <w:rPr>
          <w:sz w:val="28"/>
          <w:szCs w:val="28"/>
        </w:rPr>
        <w:t xml:space="preserve"> образовательным программам среднего профессионального образования только при наличии лицензии.</w:t>
      </w:r>
    </w:p>
    <w:p w:rsidR="00627AD8" w:rsidRPr="00640991" w:rsidRDefault="00627AD8" w:rsidP="00BD31BC">
      <w:pPr>
        <w:pStyle w:val="a5"/>
        <w:tabs>
          <w:tab w:val="num" w:pos="0"/>
        </w:tabs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2.4.</w:t>
      </w:r>
      <w:r w:rsidR="00257A62">
        <w:rPr>
          <w:sz w:val="28"/>
          <w:szCs w:val="28"/>
        </w:rPr>
        <w:t xml:space="preserve"> </w:t>
      </w:r>
      <w:r w:rsidRPr="00640991">
        <w:rPr>
          <w:sz w:val="28"/>
          <w:szCs w:val="28"/>
        </w:rPr>
        <w:t>При приёме  техникум обязан ознакомить поступающих и (или) их родителей (законных представителей) с Уставом, настоящими Правил</w:t>
      </w:r>
      <w:r w:rsidR="00257A62">
        <w:rPr>
          <w:sz w:val="28"/>
          <w:szCs w:val="28"/>
        </w:rPr>
        <w:t xml:space="preserve">ами, </w:t>
      </w:r>
      <w:r w:rsidR="00257A62">
        <w:rPr>
          <w:sz w:val="28"/>
          <w:szCs w:val="28"/>
        </w:rPr>
        <w:lastRenderedPageBreak/>
        <w:t xml:space="preserve">лицензией, </w:t>
      </w:r>
      <w:r w:rsidRPr="00640991">
        <w:rPr>
          <w:sz w:val="28"/>
          <w:szCs w:val="28"/>
        </w:rPr>
        <w:t>свидетельством о государственной аккредитации по ка</w:t>
      </w:r>
      <w:r w:rsidR="00257A62">
        <w:rPr>
          <w:sz w:val="28"/>
          <w:szCs w:val="28"/>
        </w:rPr>
        <w:t xml:space="preserve">ждой специальности и профессии, </w:t>
      </w:r>
      <w:r w:rsidRPr="00640991">
        <w:rPr>
          <w:sz w:val="28"/>
          <w:szCs w:val="28"/>
        </w:rPr>
        <w:t xml:space="preserve">дающим право на выдачу документа государственного образца о среднем профессиональном образовании  и другими документами, регламентирующими организацию образовательного процесса. </w:t>
      </w:r>
    </w:p>
    <w:p w:rsidR="00627AD8" w:rsidRPr="00640991" w:rsidRDefault="00627AD8" w:rsidP="00BD31BC">
      <w:pPr>
        <w:pStyle w:val="a5"/>
        <w:tabs>
          <w:tab w:val="num" w:pos="0"/>
        </w:tabs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2.5.</w:t>
      </w:r>
      <w:r w:rsidR="00257A62">
        <w:rPr>
          <w:sz w:val="28"/>
          <w:szCs w:val="28"/>
        </w:rPr>
        <w:t xml:space="preserve"> </w:t>
      </w:r>
      <w:r w:rsidRPr="00640991">
        <w:rPr>
          <w:sz w:val="28"/>
          <w:szCs w:val="28"/>
        </w:rPr>
        <w:t>Количество граждан, принимаемых в  техникум для обучения за счет средств областного бюджета, и структура их приёма определяются                            в пределах контрольных цифр приёма обучающихся.</w:t>
      </w:r>
    </w:p>
    <w:p w:rsidR="00627AD8" w:rsidRPr="00640991" w:rsidRDefault="00257A62" w:rsidP="00BD31BC">
      <w:pPr>
        <w:pStyle w:val="a5"/>
        <w:tabs>
          <w:tab w:val="num" w:pos="0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27AD8" w:rsidRPr="00640991">
        <w:rPr>
          <w:sz w:val="28"/>
          <w:szCs w:val="28"/>
        </w:rPr>
        <w:t>Для проведения приема на обучение создается  приёмная комиссия,  порядок формирования, состав,</w:t>
      </w:r>
      <w:r>
        <w:rPr>
          <w:sz w:val="28"/>
          <w:szCs w:val="28"/>
        </w:rPr>
        <w:t xml:space="preserve"> полномочия </w:t>
      </w:r>
      <w:r w:rsidR="00627AD8" w:rsidRPr="00640991">
        <w:rPr>
          <w:sz w:val="28"/>
          <w:szCs w:val="28"/>
        </w:rPr>
        <w:t xml:space="preserve">и </w:t>
      </w:r>
      <w:proofErr w:type="gramStart"/>
      <w:r w:rsidR="00627AD8" w:rsidRPr="00640991">
        <w:rPr>
          <w:sz w:val="28"/>
          <w:szCs w:val="28"/>
        </w:rPr>
        <w:t>деятельность</w:t>
      </w:r>
      <w:proofErr w:type="gramEnd"/>
      <w:r w:rsidR="00627AD8" w:rsidRPr="00640991">
        <w:rPr>
          <w:sz w:val="28"/>
          <w:szCs w:val="28"/>
        </w:rPr>
        <w:t xml:space="preserve"> которой регламентируется соответствующим Положением, утвержденным директором техникума.</w:t>
      </w:r>
    </w:p>
    <w:p w:rsidR="00627AD8" w:rsidRPr="00640991" w:rsidRDefault="00257A62" w:rsidP="00BD31BC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27AD8" w:rsidRPr="00640991">
        <w:rPr>
          <w:rFonts w:ascii="Times New Roman" w:hAnsi="Times New Roman" w:cs="Times New Roman"/>
          <w:sz w:val="28"/>
          <w:szCs w:val="28"/>
        </w:rPr>
        <w:t>В приемную комиссию представляются следующие документы: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оригинал или ксерокопию документов, удостоверяющих личность;</w:t>
      </w:r>
    </w:p>
    <w:p w:rsidR="00627AD8" w:rsidRPr="006551A8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4 фотографии.</w:t>
      </w:r>
    </w:p>
    <w:p w:rsidR="00627AD8" w:rsidRPr="00640991" w:rsidRDefault="00627AD8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91">
        <w:rPr>
          <w:rFonts w:ascii="Times New Roman" w:hAnsi="Times New Roman" w:cs="Times New Roman"/>
          <w:sz w:val="28"/>
          <w:szCs w:val="28"/>
        </w:rPr>
        <w:t xml:space="preserve"> 2.8.  Зачисление в число </w:t>
      </w:r>
      <w:proofErr w:type="gramStart"/>
      <w:r w:rsidRPr="006409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991">
        <w:rPr>
          <w:rFonts w:ascii="Times New Roman" w:hAnsi="Times New Roman" w:cs="Times New Roman"/>
          <w:sz w:val="28"/>
          <w:szCs w:val="28"/>
        </w:rPr>
        <w:t xml:space="preserve">  техникума производится приказом директора техникума на основании протокола приемной комиссии после представления оригинала документа государственного образца об образовании не позднее даты, установленной Правилами приема.</w:t>
      </w:r>
    </w:p>
    <w:p w:rsidR="00627AD8" w:rsidRDefault="00627AD8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91">
        <w:rPr>
          <w:rFonts w:ascii="Times New Roman" w:hAnsi="Times New Roman" w:cs="Times New Roman"/>
          <w:sz w:val="28"/>
          <w:szCs w:val="28"/>
        </w:rPr>
        <w:t>2.9. Приём на обучение иностранных граждан, лиц без гражданства, в том числе соотечественников за рубежом проводится  в соответствии с законодательством Российской Федерации.</w:t>
      </w:r>
    </w:p>
    <w:p w:rsidR="00907E96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E96" w:rsidRPr="003462B5" w:rsidRDefault="00627AD8" w:rsidP="003462B5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center"/>
        <w:rPr>
          <w:b/>
          <w:sz w:val="28"/>
          <w:szCs w:val="28"/>
        </w:rPr>
      </w:pPr>
      <w:r w:rsidRPr="00907E96">
        <w:rPr>
          <w:b/>
          <w:sz w:val="28"/>
          <w:szCs w:val="28"/>
        </w:rPr>
        <w:t>ОРГАНИЗАЦИЯ И ПОРЯДОК ПРОВЕДЕНИЯ УЧЕБНЫХ ЗАНЯТИЙ</w:t>
      </w:r>
    </w:p>
    <w:p w:rsidR="00627AD8" w:rsidRPr="00640991" w:rsidRDefault="00627AD8" w:rsidP="00BD31BC">
      <w:pPr>
        <w:pStyle w:val="3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Обучение в техникуме  ведется на русском языке.</w:t>
      </w:r>
    </w:p>
    <w:p w:rsidR="00627AD8" w:rsidRPr="00640991" w:rsidRDefault="00627AD8" w:rsidP="00BD31BC">
      <w:pPr>
        <w:pStyle w:val="3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Образовательный процесс в техникуме осуществляет</w:t>
      </w:r>
      <w:r w:rsidR="00DC50F8">
        <w:rPr>
          <w:sz w:val="28"/>
          <w:szCs w:val="28"/>
        </w:rPr>
        <w:t>ся в режиме шестидневной недели</w:t>
      </w:r>
      <w:r w:rsidRPr="00640991">
        <w:rPr>
          <w:sz w:val="28"/>
          <w:szCs w:val="28"/>
        </w:rPr>
        <w:t>.  Выходной день – воскресенье.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27AD8" w:rsidRPr="00640991">
        <w:rPr>
          <w:sz w:val="28"/>
          <w:szCs w:val="28"/>
        </w:rPr>
        <w:t>. В  техникуме учебный год по очной форме обучения начинается 1 сентября и заканчивается согласно учебному плану по конкрет</w:t>
      </w:r>
      <w:r w:rsidR="00257A62">
        <w:rPr>
          <w:sz w:val="28"/>
          <w:szCs w:val="28"/>
        </w:rPr>
        <w:t>ной специальности или профессии</w:t>
      </w:r>
      <w:r w:rsidR="00627AD8" w:rsidRPr="00640991">
        <w:rPr>
          <w:sz w:val="28"/>
          <w:szCs w:val="28"/>
        </w:rPr>
        <w:t xml:space="preserve">. 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27AD8" w:rsidRPr="00640991">
        <w:rPr>
          <w:sz w:val="28"/>
          <w:szCs w:val="28"/>
        </w:rPr>
        <w:t>. Начало учебного периода по заочной форме обучения и образовательным программам профессиональной подготовки устанавливается  техникумом в соответствии с локальными актами.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27AD8" w:rsidRPr="00640991">
        <w:rPr>
          <w:sz w:val="28"/>
          <w:szCs w:val="28"/>
        </w:rPr>
        <w:t>. Учебные занятия в техникуме проводятся в соответствии с расписанием, утвержденным директором техникума. Расписание составляется на полугодие и вывешивается в помещении техникума на видном месте не позднее недели до начала учебных занятий.</w:t>
      </w:r>
    </w:p>
    <w:p w:rsidR="00627AD8" w:rsidRPr="00640991" w:rsidRDefault="00907E96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27AD8" w:rsidRPr="00640991">
        <w:rPr>
          <w:sz w:val="28"/>
          <w:szCs w:val="28"/>
        </w:rPr>
        <w:t>. Не менее 2 раз в течение учебного года обучающимся  устанавливаются каникулы общей продолжительностью 11 недель в год, в том числе не менее 2 недель в зимний период.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627AD8" w:rsidRPr="00640991">
        <w:rPr>
          <w:sz w:val="28"/>
          <w:szCs w:val="28"/>
        </w:rPr>
        <w:t xml:space="preserve">. Учебный год состоит из 2 семестров, каждый из которых заканчивается предусмотренной учебным планом формой контроля знаний. 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27AD8" w:rsidRPr="00640991">
        <w:rPr>
          <w:sz w:val="28"/>
          <w:szCs w:val="28"/>
        </w:rPr>
        <w:t xml:space="preserve">. </w:t>
      </w:r>
      <w:proofErr w:type="gramStart"/>
      <w:r w:rsidR="00627AD8" w:rsidRPr="00640991">
        <w:rPr>
          <w:sz w:val="28"/>
          <w:szCs w:val="28"/>
        </w:rPr>
        <w:t>Учебные занятия в  техникуме проводятся в виде: уроков,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дифференцированных зачётов, экзаменов, индивидуального обучения, выполнения выпускной квалификационной работы (выпускной практической квалификационной работы, письменной экзаменационной работы, дипломной работы или дипломного проекта в группах, завершающих обучение по образовательным программам среднего профессионального образования), других видов учебных занятий.</w:t>
      </w:r>
      <w:proofErr w:type="gramEnd"/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627AD8" w:rsidRPr="00640991">
        <w:rPr>
          <w:sz w:val="28"/>
          <w:szCs w:val="28"/>
        </w:rPr>
        <w:t xml:space="preserve">. </w:t>
      </w:r>
      <w:proofErr w:type="gramStart"/>
      <w:r w:rsidR="00627AD8" w:rsidRPr="00640991">
        <w:rPr>
          <w:sz w:val="28"/>
          <w:szCs w:val="28"/>
        </w:rPr>
        <w:t>Обучающиеся объединяются в учебные группы.</w:t>
      </w:r>
      <w:proofErr w:type="gramEnd"/>
      <w:r w:rsidR="00627AD8" w:rsidRPr="00640991">
        <w:rPr>
          <w:sz w:val="28"/>
          <w:szCs w:val="28"/>
        </w:rPr>
        <w:t xml:space="preserve"> Численность студентов учебной группы </w:t>
      </w:r>
      <w:proofErr w:type="gramStart"/>
      <w:r w:rsidR="00627AD8" w:rsidRPr="00640991">
        <w:rPr>
          <w:sz w:val="28"/>
          <w:szCs w:val="28"/>
        </w:rPr>
        <w:t>в техникуме по образовательным программам  подготовки специалистов среднего звена при финансировании подготовки за счёт средств областного бюджета при очной форме</w:t>
      </w:r>
      <w:proofErr w:type="gramEnd"/>
      <w:r w:rsidR="00627AD8" w:rsidRPr="00640991">
        <w:rPr>
          <w:sz w:val="28"/>
          <w:szCs w:val="28"/>
        </w:rPr>
        <w:t xml:space="preserve"> подготовки устанавливается 25 человек, при заочной форме подготовки 10 - 15 человек.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627AD8" w:rsidRPr="00640991">
        <w:rPr>
          <w:sz w:val="28"/>
          <w:szCs w:val="28"/>
        </w:rPr>
        <w:t>. Численность обучающихся в учебной группе в техникуме по образовательным программам  подготовки квалифицированных рабочих, служащих при финансировании подготовки за счёт средств областного бюджета при очной форме обучения не должна превышать 25 человек.</w:t>
      </w:r>
    </w:p>
    <w:p w:rsidR="00627AD8" w:rsidRPr="00640991" w:rsidRDefault="00907E96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627AD8" w:rsidRPr="00640991">
        <w:rPr>
          <w:sz w:val="28"/>
          <w:szCs w:val="28"/>
        </w:rPr>
        <w:t xml:space="preserve">. Учебная практика (производственное обучение) по всем профессиям (специальностям) осуществляется в группах по 12-15 человек, </w:t>
      </w:r>
      <w:r w:rsidR="00640991" w:rsidRPr="00640991">
        <w:rPr>
          <w:sz w:val="28"/>
          <w:szCs w:val="28"/>
        </w:rPr>
        <w:t>по профессиям (специальностям).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627AD8" w:rsidRPr="00640991">
        <w:rPr>
          <w:rFonts w:ascii="Times New Roman" w:hAnsi="Times New Roman" w:cs="Times New Roman"/>
          <w:sz w:val="28"/>
          <w:szCs w:val="28"/>
        </w:rPr>
        <w:t>. Учебная практика (производственное обучение) на первом году обу</w:t>
      </w:r>
      <w:r w:rsidR="00AC742D">
        <w:rPr>
          <w:rFonts w:ascii="Times New Roman" w:hAnsi="Times New Roman" w:cs="Times New Roman"/>
          <w:sz w:val="28"/>
          <w:szCs w:val="28"/>
        </w:rPr>
        <w:t xml:space="preserve">чения проводится в мастерских </w:t>
      </w:r>
      <w:r w:rsidR="00627AD8" w:rsidRPr="00640991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никума</w:t>
      </w:r>
      <w:r w:rsidR="00627AD8" w:rsidRPr="00640991">
        <w:rPr>
          <w:rFonts w:ascii="Times New Roman" w:hAnsi="Times New Roman" w:cs="Times New Roman"/>
          <w:sz w:val="28"/>
          <w:szCs w:val="28"/>
        </w:rPr>
        <w:t>. Учебная практика (производственное обучение) может также проводиться на предприятиях города и области на основе прямых договоров, заключаемых между техникумом и предприятием,  куда направляются обучающиеся.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. Повседневное руководство учебной и воспитательной работой в учебных группах осуществляется мастером производственного обучения в группах </w:t>
      </w:r>
      <w:proofErr w:type="gramStart"/>
      <w:r w:rsidR="00627AD8" w:rsidRPr="0064099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627AD8" w:rsidRPr="0064099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подготовки квалифицированных рабочих, служащих,  классным руководителем в группах обучения по программам подготовки специалистов среднего звена.</w:t>
      </w:r>
    </w:p>
    <w:p w:rsidR="00907E96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. Для всех видов аудиторных занятий академический час устанавливается продолжительностью 45 минут. Начало аудиторных занятий с 8 часов 30 минут. Перерыв между учебными занятиями не менее </w:t>
      </w:r>
      <w:r w:rsidR="00AC742D">
        <w:rPr>
          <w:rFonts w:ascii="Times New Roman" w:hAnsi="Times New Roman" w:cs="Times New Roman"/>
          <w:sz w:val="28"/>
          <w:szCs w:val="28"/>
        </w:rPr>
        <w:t xml:space="preserve">5 минут после каждого урока и 10 минут между парами. 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 Обеденные перерывы общей продолжительностью не менее </w:t>
      </w:r>
      <w:r w:rsidR="00257A62">
        <w:rPr>
          <w:rFonts w:ascii="Times New Roman" w:hAnsi="Times New Roman" w:cs="Times New Roman"/>
          <w:sz w:val="28"/>
          <w:szCs w:val="28"/>
        </w:rPr>
        <w:t>2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5 минут. Начало занятий </w:t>
      </w:r>
      <w:r w:rsidR="00AC742D">
        <w:rPr>
          <w:rFonts w:ascii="Times New Roman" w:hAnsi="Times New Roman" w:cs="Times New Roman"/>
          <w:sz w:val="28"/>
          <w:szCs w:val="28"/>
        </w:rPr>
        <w:t>учебной практики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 с 8 часов 00 минут, продолжительность занятий – 6 часов, через каждые 50 минут устанавливается 10-минутный перерыв.</w:t>
      </w:r>
    </w:p>
    <w:p w:rsidR="00627AD8" w:rsidRPr="00DC50F8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627AD8" w:rsidRPr="00DC50F8">
        <w:rPr>
          <w:rFonts w:ascii="Times New Roman" w:hAnsi="Times New Roman" w:cs="Times New Roman"/>
          <w:sz w:val="28"/>
          <w:szCs w:val="28"/>
        </w:rPr>
        <w:t xml:space="preserve">Освоение обучающимися основной профессиональной образовательной программы среднего профессионального образования  в соответствии с федеральными государственными образовательными стандартами осуществляется с получением одной или нескольких профессий рабочих (должностей служащих), рекомендованных федеральными </w:t>
      </w:r>
      <w:r w:rsidR="00627AD8" w:rsidRPr="00DC50F8">
        <w:rPr>
          <w:rFonts w:ascii="Times New Roman" w:hAnsi="Times New Roman" w:cs="Times New Roman"/>
          <w:sz w:val="28"/>
          <w:szCs w:val="28"/>
        </w:rPr>
        <w:lastRenderedPageBreak/>
        <w:t>государственными образовательными стандартами среднего профессионального образования, завершаясь обязательной государственной (итоговой) аттестацией обучающегося с присвоением полученного уровня квалификации, и подтверждается документами государственного образца.</w:t>
      </w:r>
    </w:p>
    <w:p w:rsidR="00907E96" w:rsidRPr="00907E96" w:rsidRDefault="00907E96" w:rsidP="00BD31B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96">
        <w:rPr>
          <w:rFonts w:ascii="Times New Roman" w:hAnsi="Times New Roman" w:cs="Times New Roman"/>
          <w:sz w:val="28"/>
          <w:szCs w:val="28"/>
        </w:rPr>
        <w:t>3.16.</w:t>
      </w:r>
      <w:r w:rsidR="00627AD8" w:rsidRPr="00907E96">
        <w:rPr>
          <w:rFonts w:ascii="Times New Roman" w:hAnsi="Times New Roman" w:cs="Times New Roman"/>
          <w:sz w:val="28"/>
          <w:szCs w:val="28"/>
        </w:rPr>
        <w:t xml:space="preserve"> Техникум  оценивает качество освоения образовательных программ путем осуществления текущего контроля успеваемости, промежуточной аттестации обучающихся, государственной (итоговой) аттестации выпускников, а также иных форм контроля успеваемости, согласно  локальным актам техникума.</w:t>
      </w:r>
    </w:p>
    <w:p w:rsidR="00627AD8" w:rsidRPr="00907E96" w:rsidRDefault="00907E96" w:rsidP="00BD31B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E96">
        <w:rPr>
          <w:rFonts w:ascii="Times New Roman" w:hAnsi="Times New Roman" w:cs="Times New Roman"/>
          <w:sz w:val="28"/>
          <w:szCs w:val="28"/>
        </w:rPr>
        <w:t>3.17.</w:t>
      </w:r>
      <w:r w:rsidR="00AC742D">
        <w:rPr>
          <w:rFonts w:ascii="Times New Roman" w:hAnsi="Times New Roman" w:cs="Times New Roman"/>
          <w:sz w:val="28"/>
          <w:szCs w:val="28"/>
        </w:rPr>
        <w:t xml:space="preserve"> </w:t>
      </w:r>
      <w:r w:rsidR="00627AD8" w:rsidRPr="00907E96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учебным предметам и учебной практике в сроки, предусмотренные учебным планом и программами.      Основными формами промежуточной аттестации являются:</w:t>
      </w:r>
    </w:p>
    <w:p w:rsidR="00627AD8" w:rsidRPr="00907E96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907E96">
        <w:rPr>
          <w:sz w:val="28"/>
          <w:szCs w:val="28"/>
        </w:rPr>
        <w:t>экзамен по отдельной дисциплине;</w:t>
      </w:r>
    </w:p>
    <w:p w:rsidR="00627AD8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907E96">
        <w:rPr>
          <w:sz w:val="28"/>
          <w:szCs w:val="28"/>
        </w:rPr>
        <w:t>экзамен по междисциплинарному курсу;</w:t>
      </w:r>
    </w:p>
    <w:p w:rsidR="00AC742D" w:rsidRPr="00907E96" w:rsidRDefault="00AC742D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экзамен (квалификационный);</w:t>
      </w:r>
    </w:p>
    <w:p w:rsidR="00627AD8" w:rsidRPr="00640991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640991">
        <w:rPr>
          <w:sz w:val="28"/>
          <w:szCs w:val="28"/>
        </w:rPr>
        <w:t>дифференцированный зачёт;</w:t>
      </w:r>
    </w:p>
    <w:p w:rsidR="00627AD8" w:rsidRPr="00640991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640991">
        <w:rPr>
          <w:sz w:val="28"/>
          <w:szCs w:val="28"/>
        </w:rPr>
        <w:t>зачёт;</w:t>
      </w:r>
    </w:p>
    <w:p w:rsidR="00627AD8" w:rsidRPr="00640991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640991">
        <w:rPr>
          <w:sz w:val="28"/>
          <w:szCs w:val="28"/>
        </w:rPr>
        <w:t>курсовая работа (проект);</w:t>
      </w:r>
    </w:p>
    <w:p w:rsidR="00627AD8" w:rsidRPr="00640991" w:rsidRDefault="00627AD8" w:rsidP="00BD31BC">
      <w:pPr>
        <w:pStyle w:val="1"/>
        <w:spacing w:after="120" w:line="240" w:lineRule="auto"/>
        <w:ind w:firstLine="567"/>
        <w:rPr>
          <w:sz w:val="28"/>
          <w:szCs w:val="28"/>
        </w:rPr>
      </w:pPr>
      <w:r w:rsidRPr="00640991">
        <w:rPr>
          <w:sz w:val="28"/>
          <w:szCs w:val="28"/>
        </w:rPr>
        <w:t>контрольная работа;</w:t>
      </w:r>
    </w:p>
    <w:p w:rsidR="00627AD8" w:rsidRPr="00907E96" w:rsidRDefault="00627AD8" w:rsidP="00BD31BC">
      <w:pPr>
        <w:pStyle w:val="1"/>
        <w:spacing w:after="120" w:line="240" w:lineRule="auto"/>
        <w:ind w:firstLine="567"/>
        <w:rPr>
          <w:rFonts w:eastAsiaTheme="minorHAnsi"/>
          <w:snapToGrid/>
          <w:sz w:val="28"/>
          <w:szCs w:val="28"/>
          <w:lang w:eastAsia="en-US"/>
        </w:rPr>
      </w:pPr>
      <w:r w:rsidRPr="00907E96">
        <w:rPr>
          <w:rFonts w:eastAsiaTheme="minorHAnsi"/>
          <w:snapToGrid/>
          <w:sz w:val="28"/>
          <w:szCs w:val="28"/>
          <w:lang w:eastAsia="en-US"/>
        </w:rPr>
        <w:t>выпускная практическая квалификационная работа.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AD8" w:rsidRPr="00640991">
        <w:rPr>
          <w:rFonts w:ascii="Times New Roman" w:hAnsi="Times New Roman" w:cs="Times New Roman"/>
          <w:sz w:val="28"/>
          <w:szCs w:val="28"/>
        </w:rPr>
        <w:t>В процессе обучения успеваемость обучающихся  определяется на экзаменах и зачётах (дифференцированных зачётах) оценками «отлично», «хорошо», «удовлетворительно» и «неудовлетворительно», «зачтено» и «не зачтено».</w:t>
      </w:r>
      <w:proofErr w:type="gramEnd"/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627AD8" w:rsidRPr="00640991">
        <w:rPr>
          <w:rFonts w:ascii="Times New Roman" w:hAnsi="Times New Roman" w:cs="Times New Roman"/>
          <w:sz w:val="28"/>
          <w:szCs w:val="28"/>
        </w:rPr>
        <w:t>. Государственная (итоговая) аттестация выпускника  техникума является обязательной.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. Техникум  выдает выпускникам, освоившим соответствующую образовательную программу в полном объёме и прошедшим государственную (итоговую) аттестацию, документы государственного </w:t>
      </w:r>
      <w:hyperlink r:id="rId9" w:history="1">
        <w:r w:rsidR="00627AD8" w:rsidRPr="00640991"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 w:rsidR="00627AD8" w:rsidRPr="00640991">
        <w:rPr>
          <w:rFonts w:ascii="Times New Roman" w:hAnsi="Times New Roman" w:cs="Times New Roman"/>
          <w:sz w:val="28"/>
          <w:szCs w:val="28"/>
        </w:rPr>
        <w:t xml:space="preserve"> (диплом о среднем профессиональном образовании, свидетельство об уровне квалификации), заверенные печатью техникума.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627AD8" w:rsidRPr="00640991">
        <w:rPr>
          <w:rFonts w:ascii="Times New Roman" w:hAnsi="Times New Roman" w:cs="Times New Roman"/>
          <w:sz w:val="28"/>
          <w:szCs w:val="28"/>
        </w:rPr>
        <w:t>. Документ с отличием выдается выпускнику техникума на основании оценок, вносимых в приложение к диплому о среднем профессиональном образовании, включающих оценки по дисциплинам, учебной практике (производственному обучению), производственной практике, курсовым работам (курсовым проектам)  и государственной (итоговой) аттестации (по всем видам профессиональной деятельности).</w:t>
      </w:r>
    </w:p>
    <w:p w:rsidR="00627AD8" w:rsidRPr="00640991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. Для получения документа с отличием выпускник  техникума должен иметь по результатам государственной (итоговой) аттестации только оценки «отлично». При этом оценок «отлично», включая оценки по </w:t>
      </w:r>
      <w:r w:rsidR="00627AD8" w:rsidRPr="00640991">
        <w:rPr>
          <w:rFonts w:ascii="Times New Roman" w:hAnsi="Times New Roman" w:cs="Times New Roman"/>
          <w:sz w:val="28"/>
          <w:szCs w:val="28"/>
        </w:rPr>
        <w:lastRenderedPageBreak/>
        <w:t>государственной (итоговой) аттестации, должно быть не менее 75 %, остальные оценки – «хорошо».</w:t>
      </w:r>
    </w:p>
    <w:p w:rsidR="00BD31BC" w:rsidRDefault="00907E96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. Лицу, не завершившему образование, не прошедшему государственную (итоговую) аттестацию или получившему  на государственной (итоговой) аттестации неудовлетворительные оценки,  выдается справка установленного образца об обучении в техникуме.   </w:t>
      </w:r>
    </w:p>
    <w:p w:rsidR="00627AD8" w:rsidRPr="00640991" w:rsidRDefault="00627AD8" w:rsidP="00BD31BC">
      <w:pPr>
        <w:tabs>
          <w:tab w:val="num" w:pos="0"/>
        </w:tabs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E96" w:rsidRPr="003462B5" w:rsidRDefault="00627AD8" w:rsidP="003462B5">
      <w:pPr>
        <w:pStyle w:val="a5"/>
        <w:numPr>
          <w:ilvl w:val="0"/>
          <w:numId w:val="11"/>
        </w:numPr>
        <w:spacing w:after="120"/>
        <w:ind w:left="0" w:firstLine="567"/>
        <w:jc w:val="center"/>
        <w:rPr>
          <w:b/>
          <w:sz w:val="28"/>
          <w:szCs w:val="28"/>
        </w:rPr>
      </w:pPr>
      <w:r w:rsidRPr="00907E96">
        <w:rPr>
          <w:b/>
          <w:sz w:val="28"/>
          <w:szCs w:val="28"/>
        </w:rPr>
        <w:t xml:space="preserve">ПРАВА И ОБЯЗАННОСТИ </w:t>
      </w:r>
      <w:proofErr w:type="gramStart"/>
      <w:r w:rsidRPr="00907E96">
        <w:rPr>
          <w:b/>
          <w:sz w:val="28"/>
          <w:szCs w:val="28"/>
        </w:rPr>
        <w:t>ОБУЧАЮЩИХСЯ</w:t>
      </w:r>
      <w:proofErr w:type="gramEnd"/>
    </w:p>
    <w:p w:rsidR="00627AD8" w:rsidRPr="00907E96" w:rsidRDefault="00627AD8" w:rsidP="00BD31BC">
      <w:pPr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E9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07E9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7E96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участвовать в обсуждении и решении вопросов, отн</w:t>
      </w:r>
      <w:r w:rsidR="00AC742D">
        <w:rPr>
          <w:sz w:val="28"/>
          <w:szCs w:val="28"/>
        </w:rPr>
        <w:t xml:space="preserve">осящихся </w:t>
      </w:r>
      <w:r w:rsidRPr="00640991">
        <w:rPr>
          <w:sz w:val="28"/>
          <w:szCs w:val="28"/>
        </w:rPr>
        <w:t xml:space="preserve">к деятельности </w:t>
      </w:r>
      <w:r w:rsidR="00AC742D">
        <w:rPr>
          <w:sz w:val="28"/>
          <w:szCs w:val="28"/>
        </w:rPr>
        <w:t xml:space="preserve">техникума, в том числе через </w:t>
      </w:r>
      <w:r w:rsidRPr="00640991">
        <w:rPr>
          <w:sz w:val="28"/>
          <w:szCs w:val="28"/>
        </w:rPr>
        <w:t>общественные ор</w:t>
      </w:r>
      <w:r w:rsidR="00AC742D">
        <w:rPr>
          <w:sz w:val="28"/>
          <w:szCs w:val="28"/>
        </w:rPr>
        <w:t xml:space="preserve">ганизации </w:t>
      </w:r>
      <w:r w:rsidRPr="00640991">
        <w:rPr>
          <w:sz w:val="28"/>
          <w:szCs w:val="28"/>
        </w:rPr>
        <w:t>и органы самоуправления;</w:t>
      </w:r>
    </w:p>
    <w:p w:rsidR="00627AD8" w:rsidRPr="00640991" w:rsidRDefault="00627AD8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бесплатно пользоваться библиотекой, информационными ресурсами, услугами учебных, научных и</w:t>
      </w:r>
      <w:r w:rsidR="00AC742D">
        <w:rPr>
          <w:sz w:val="28"/>
          <w:szCs w:val="28"/>
        </w:rPr>
        <w:t xml:space="preserve"> других подразделений техникума</w:t>
      </w:r>
      <w:r w:rsidRPr="00640991">
        <w:rPr>
          <w:sz w:val="28"/>
          <w:szCs w:val="28"/>
        </w:rPr>
        <w:t xml:space="preserve">; </w:t>
      </w:r>
    </w:p>
    <w:p w:rsidR="00627AD8" w:rsidRPr="00640991" w:rsidRDefault="00627AD8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обжаловать приказы и распоряжения адми</w:t>
      </w:r>
      <w:r w:rsidR="00AC742D">
        <w:rPr>
          <w:sz w:val="28"/>
          <w:szCs w:val="28"/>
        </w:rPr>
        <w:t xml:space="preserve">нистрации техникума </w:t>
      </w:r>
      <w:r w:rsidRPr="00640991">
        <w:rPr>
          <w:sz w:val="28"/>
          <w:szCs w:val="28"/>
        </w:rPr>
        <w:t xml:space="preserve">в порядке, установленном законодательством Российской Федерации; </w:t>
      </w:r>
    </w:p>
    <w:p w:rsidR="00627AD8" w:rsidRPr="00640991" w:rsidRDefault="00627AD8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моральное и (или) материальное поощрение за ос</w:t>
      </w:r>
      <w:r w:rsidR="00AC742D">
        <w:rPr>
          <w:sz w:val="28"/>
          <w:szCs w:val="28"/>
        </w:rPr>
        <w:t xml:space="preserve">обые успехи </w:t>
      </w:r>
      <w:r w:rsidRPr="00640991">
        <w:rPr>
          <w:sz w:val="28"/>
          <w:szCs w:val="28"/>
        </w:rPr>
        <w:t>в учёбе и активное участие в общественной работе техникума;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получение дополнительных, в том числе платных, образовательных услуг;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 xml:space="preserve">на формирование своей индивидуальной образовательной траектории, на </w:t>
      </w:r>
      <w:proofErr w:type="spellStart"/>
      <w:r w:rsidRPr="00640991">
        <w:rPr>
          <w:sz w:val="28"/>
          <w:szCs w:val="28"/>
        </w:rPr>
        <w:t>перезачёт</w:t>
      </w:r>
      <w:proofErr w:type="spellEnd"/>
      <w:r w:rsidRPr="00640991">
        <w:rPr>
          <w:sz w:val="28"/>
          <w:szCs w:val="28"/>
        </w:rPr>
        <w:t xml:space="preserve"> соответствующих дисциплин и профессиональных модулей;</w:t>
      </w:r>
    </w:p>
    <w:p w:rsidR="00627AD8" w:rsidRPr="00640991" w:rsidRDefault="00627AD8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 xml:space="preserve">на предоставление академического отпуска по медицинским показаниям и в других исключительных случаях на </w:t>
      </w:r>
      <w:proofErr w:type="gramStart"/>
      <w:r w:rsidRPr="00640991">
        <w:rPr>
          <w:sz w:val="28"/>
          <w:szCs w:val="28"/>
        </w:rPr>
        <w:t>период</w:t>
      </w:r>
      <w:proofErr w:type="gramEnd"/>
      <w:r w:rsidRPr="00640991">
        <w:rPr>
          <w:sz w:val="28"/>
          <w:szCs w:val="28"/>
        </w:rPr>
        <w:t xml:space="preserve"> не превышающий 2-х лет неограниченное количество раз</w:t>
      </w:r>
      <w:r w:rsidR="00AC742D">
        <w:rPr>
          <w:sz w:val="28"/>
          <w:szCs w:val="28"/>
        </w:rPr>
        <w:t>;</w:t>
      </w:r>
      <w:r w:rsidRPr="00640991">
        <w:rPr>
          <w:sz w:val="28"/>
          <w:szCs w:val="28"/>
        </w:rPr>
        <w:t xml:space="preserve"> 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 xml:space="preserve">на свободу совести, информации, свободное выражение собственных взглядов и убеждений; 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уважение своего человеческого достоинства;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восстановление в техникуме для продолжения освоения образовательной программы соответствующего уровня;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 получение от администрации техникума информации о положении в сфере занятости населения Российской Федерации и региона.</w:t>
      </w:r>
    </w:p>
    <w:p w:rsidR="00627AD8" w:rsidRPr="00640991" w:rsidRDefault="00627AD8" w:rsidP="00BD31BC">
      <w:pPr>
        <w:pStyle w:val="a5"/>
        <w:spacing w:after="120"/>
        <w:ind w:left="0" w:firstLine="567"/>
        <w:jc w:val="both"/>
        <w:rPr>
          <w:sz w:val="28"/>
          <w:szCs w:val="28"/>
        </w:rPr>
      </w:pPr>
      <w:r w:rsidRPr="00640991">
        <w:rPr>
          <w:sz w:val="28"/>
          <w:szCs w:val="28"/>
        </w:rPr>
        <w:t>на перевод в техникуме с одной образовательной программы и (или) формы получения обра</w:t>
      </w:r>
      <w:r w:rsidR="00AC742D">
        <w:rPr>
          <w:sz w:val="28"/>
          <w:szCs w:val="28"/>
        </w:rPr>
        <w:t xml:space="preserve">зования </w:t>
      </w:r>
      <w:r w:rsidRPr="00640991">
        <w:rPr>
          <w:sz w:val="28"/>
          <w:szCs w:val="28"/>
        </w:rPr>
        <w:t>на другую в порядке, определяемом локальным актом техникума.</w:t>
      </w:r>
    </w:p>
    <w:p w:rsidR="00627AD8" w:rsidRPr="00640991" w:rsidRDefault="00627AD8" w:rsidP="00BD31BC">
      <w:pPr>
        <w:pStyle w:val="a5"/>
        <w:autoSpaceDE w:val="0"/>
        <w:autoSpaceDN w:val="0"/>
        <w:adjustRightInd w:val="0"/>
        <w:spacing w:after="120"/>
        <w:ind w:left="0" w:firstLine="567"/>
        <w:jc w:val="both"/>
        <w:outlineLvl w:val="1"/>
        <w:rPr>
          <w:sz w:val="28"/>
          <w:szCs w:val="28"/>
        </w:rPr>
      </w:pPr>
      <w:r w:rsidRPr="00640991">
        <w:rPr>
          <w:sz w:val="28"/>
          <w:szCs w:val="28"/>
        </w:rPr>
        <w:t>на перевод в другое образовательное учреждение среднего профессионального образования, реализующее образовательную программу соответствующего уровня, при согласии этого образовательного учреждения и успешном прохождении им аттестации.</w:t>
      </w:r>
    </w:p>
    <w:p w:rsidR="00627AD8" w:rsidRPr="00907E96" w:rsidRDefault="00627AD8" w:rsidP="00BD31BC">
      <w:pPr>
        <w:pStyle w:val="a5"/>
        <w:numPr>
          <w:ilvl w:val="1"/>
          <w:numId w:val="7"/>
        </w:numPr>
        <w:spacing w:after="120"/>
        <w:ind w:left="0" w:firstLine="567"/>
        <w:jc w:val="both"/>
        <w:rPr>
          <w:sz w:val="28"/>
          <w:szCs w:val="28"/>
        </w:rPr>
      </w:pPr>
      <w:r w:rsidRPr="00907E96">
        <w:rPr>
          <w:sz w:val="28"/>
          <w:szCs w:val="28"/>
        </w:rPr>
        <w:t>Обучающиеся  обязаны:</w:t>
      </w:r>
    </w:p>
    <w:p w:rsidR="00627AD8" w:rsidRPr="00640991" w:rsidRDefault="00AC742D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</w:t>
      </w:r>
      <w:r w:rsidR="00627AD8" w:rsidRPr="00640991">
        <w:rPr>
          <w:rFonts w:ascii="Times New Roman" w:hAnsi="Times New Roman" w:cs="Times New Roman"/>
          <w:sz w:val="28"/>
          <w:szCs w:val="28"/>
        </w:rPr>
        <w:lastRenderedPageBreak/>
        <w:t>выполнять задания, данные инженерно-педагогическими работниками в рамках образовательной программы;</w:t>
      </w:r>
    </w:p>
    <w:p w:rsidR="00627AD8" w:rsidRPr="00640991" w:rsidRDefault="00627AD8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91">
        <w:rPr>
          <w:rFonts w:ascii="Times New Roman" w:hAnsi="Times New Roman" w:cs="Times New Roman"/>
          <w:sz w:val="28"/>
          <w:szCs w:val="28"/>
        </w:rPr>
        <w:t xml:space="preserve"> </w:t>
      </w:r>
      <w:r w:rsidR="00AC742D">
        <w:rPr>
          <w:rFonts w:ascii="Times New Roman" w:hAnsi="Times New Roman" w:cs="Times New Roman"/>
          <w:sz w:val="28"/>
          <w:szCs w:val="28"/>
        </w:rPr>
        <w:t>В</w:t>
      </w:r>
      <w:r w:rsidRPr="00640991">
        <w:rPr>
          <w:rFonts w:ascii="Times New Roman" w:hAnsi="Times New Roman" w:cs="Times New Roman"/>
          <w:sz w:val="28"/>
          <w:szCs w:val="28"/>
        </w:rPr>
        <w:t>ыполнять требования Устава техникума, Правил внутреннего распорядка, правил проживания в общежитии  и иных локальных нормативных актов по вопросам организации и осуществления образовательной деятельности;</w:t>
      </w:r>
    </w:p>
    <w:p w:rsidR="00627AD8" w:rsidRPr="00640991" w:rsidRDefault="00627AD8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991">
        <w:rPr>
          <w:rFonts w:ascii="Times New Roman" w:hAnsi="Times New Roman" w:cs="Times New Roman"/>
          <w:sz w:val="28"/>
          <w:szCs w:val="28"/>
        </w:rPr>
        <w:t xml:space="preserve"> </w:t>
      </w:r>
      <w:r w:rsidR="00AC742D">
        <w:rPr>
          <w:rFonts w:ascii="Times New Roman" w:hAnsi="Times New Roman" w:cs="Times New Roman"/>
          <w:sz w:val="28"/>
          <w:szCs w:val="28"/>
        </w:rPr>
        <w:t>З</w:t>
      </w:r>
      <w:r w:rsidRPr="00640991">
        <w:rPr>
          <w:rFonts w:ascii="Times New Roman" w:hAnsi="Times New Roman" w:cs="Times New Roman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27AD8" w:rsidRPr="00640991" w:rsidRDefault="00AC742D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7AD8" w:rsidRPr="00640991">
        <w:rPr>
          <w:rFonts w:ascii="Times New Roman" w:hAnsi="Times New Roman" w:cs="Times New Roman"/>
          <w:sz w:val="28"/>
          <w:szCs w:val="28"/>
        </w:rPr>
        <w:t>важать честь и достоинство других обучающихся и работников техникума, не создавать препятствий для получения образования другими обучающимися;</w:t>
      </w:r>
    </w:p>
    <w:p w:rsidR="00627AD8" w:rsidRPr="00640991" w:rsidRDefault="00AC742D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7AD8" w:rsidRPr="00640991">
        <w:rPr>
          <w:rFonts w:ascii="Times New Roman" w:hAnsi="Times New Roman" w:cs="Times New Roman"/>
          <w:sz w:val="28"/>
          <w:szCs w:val="28"/>
        </w:rPr>
        <w:t>ережно относиться к имуществу  техникума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D8" w:rsidRPr="00640991" w:rsidRDefault="00AC742D" w:rsidP="00BD31BC">
      <w:pPr>
        <w:pStyle w:val="a3"/>
        <w:numPr>
          <w:ilvl w:val="2"/>
          <w:numId w:val="7"/>
        </w:numPr>
        <w:shd w:val="clear" w:color="auto" w:fill="FFFFFF"/>
        <w:spacing w:before="0" w:beforeAutospacing="0" w:after="120" w:afterAutospacing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AD8" w:rsidRPr="00640991">
        <w:rPr>
          <w:rFonts w:ascii="Times New Roman" w:hAnsi="Times New Roman" w:cs="Times New Roman"/>
          <w:sz w:val="28"/>
          <w:szCs w:val="28"/>
        </w:rPr>
        <w:t>оддерживать  дисциплину в техникуме на основе уважения человеческого достоинства обучающихся, инженерно-педагогических  и других работников. Применение физического и (или) психического насилия по отношению к  участникам образовательного процесса не допускается.</w:t>
      </w:r>
    </w:p>
    <w:p w:rsidR="00640991" w:rsidRPr="00640991" w:rsidRDefault="00907E96" w:rsidP="00BD31BC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120" w:afterAutospacing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27AD8" w:rsidRPr="00907E96">
        <w:rPr>
          <w:rFonts w:ascii="Times New Roman" w:hAnsi="Times New Roman" w:cs="Times New Roman"/>
          <w:sz w:val="28"/>
          <w:szCs w:val="28"/>
        </w:rPr>
        <w:t>За неисполнение</w:t>
      </w:r>
      <w:r w:rsidR="00627AD8" w:rsidRPr="00640991">
        <w:rPr>
          <w:rFonts w:ascii="Times New Roman" w:hAnsi="Times New Roman" w:cs="Times New Roman"/>
          <w:sz w:val="28"/>
          <w:szCs w:val="28"/>
        </w:rPr>
        <w:t xml:space="preserve"> или нарушение Устава  техникума, настоящих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</w:t>
      </w:r>
      <w:proofErr w:type="gramStart"/>
      <w:r w:rsidR="00627AD8" w:rsidRPr="006409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7AD8" w:rsidRPr="00640991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 техникума.</w:t>
      </w:r>
    </w:p>
    <w:p w:rsidR="00627AD8" w:rsidRPr="00907E96" w:rsidRDefault="00627AD8" w:rsidP="00BD31BC">
      <w:pPr>
        <w:pStyle w:val="a5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907E96">
        <w:rPr>
          <w:color w:val="000000"/>
          <w:sz w:val="28"/>
          <w:szCs w:val="28"/>
        </w:rPr>
        <w:t>Обучающимся запрещается:</w:t>
      </w:r>
    </w:p>
    <w:p w:rsidR="00627AD8" w:rsidRPr="00640991" w:rsidRDefault="007A1CDD" w:rsidP="00BD31BC">
      <w:pPr>
        <w:pStyle w:val="a5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742D">
        <w:rPr>
          <w:color w:val="000000"/>
          <w:sz w:val="28"/>
          <w:szCs w:val="28"/>
        </w:rPr>
        <w:t>П</w:t>
      </w:r>
      <w:r w:rsidR="00627AD8" w:rsidRPr="00907E96">
        <w:rPr>
          <w:color w:val="000000"/>
          <w:sz w:val="28"/>
          <w:szCs w:val="28"/>
        </w:rPr>
        <w:t>риносить</w:t>
      </w:r>
      <w:r w:rsidR="00AC742D">
        <w:rPr>
          <w:color w:val="000000"/>
          <w:sz w:val="28"/>
          <w:szCs w:val="28"/>
        </w:rPr>
        <w:t xml:space="preserve"> в техникум</w:t>
      </w:r>
      <w:r w:rsidR="00627AD8" w:rsidRPr="00907E96">
        <w:rPr>
          <w:color w:val="000000"/>
          <w:sz w:val="28"/>
          <w:szCs w:val="28"/>
        </w:rPr>
        <w:t xml:space="preserve">, передавать </w:t>
      </w:r>
      <w:r w:rsidR="00AC742D">
        <w:rPr>
          <w:color w:val="000000"/>
          <w:sz w:val="28"/>
          <w:szCs w:val="28"/>
        </w:rPr>
        <w:t xml:space="preserve">другим лицам </w:t>
      </w:r>
      <w:r w:rsidR="00627AD8" w:rsidRPr="00907E96">
        <w:rPr>
          <w:color w:val="000000"/>
          <w:sz w:val="28"/>
          <w:szCs w:val="28"/>
        </w:rPr>
        <w:t>или использовать</w:t>
      </w:r>
      <w:r w:rsidR="00627AD8" w:rsidRPr="00640991">
        <w:rPr>
          <w:color w:val="000000"/>
          <w:sz w:val="28"/>
          <w:szCs w:val="28"/>
        </w:rPr>
        <w:t xml:space="preserve"> оружие, спиртные напитки, табачные изделия, токсические и наркотические вещества;</w:t>
      </w:r>
    </w:p>
    <w:p w:rsidR="00627AD8" w:rsidRPr="00640991" w:rsidRDefault="00AC742D" w:rsidP="00BD31BC">
      <w:pPr>
        <w:pStyle w:val="a5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27AD8" w:rsidRPr="00640991">
        <w:rPr>
          <w:color w:val="000000"/>
          <w:sz w:val="28"/>
          <w:szCs w:val="28"/>
        </w:rPr>
        <w:t xml:space="preserve">спользовать </w:t>
      </w:r>
      <w:r w:rsidR="007A1CDD">
        <w:rPr>
          <w:color w:val="000000"/>
          <w:sz w:val="28"/>
          <w:szCs w:val="28"/>
        </w:rPr>
        <w:t xml:space="preserve">в техникуме </w:t>
      </w:r>
      <w:r w:rsidR="00627AD8" w:rsidRPr="00640991">
        <w:rPr>
          <w:color w:val="000000"/>
          <w:sz w:val="28"/>
          <w:szCs w:val="28"/>
        </w:rPr>
        <w:t>любые средства и вещества, могущие привести к взрывам и пожарам;</w:t>
      </w:r>
    </w:p>
    <w:p w:rsidR="00627AD8" w:rsidRPr="00640991" w:rsidRDefault="00627AD8" w:rsidP="00BD31BC">
      <w:pPr>
        <w:pStyle w:val="a5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640991">
        <w:rPr>
          <w:color w:val="000000"/>
          <w:sz w:val="28"/>
          <w:szCs w:val="28"/>
        </w:rPr>
        <w:t xml:space="preserve"> </w:t>
      </w:r>
      <w:r w:rsidR="007A1CDD">
        <w:rPr>
          <w:color w:val="000000"/>
          <w:sz w:val="28"/>
          <w:szCs w:val="28"/>
        </w:rPr>
        <w:t>Н</w:t>
      </w:r>
      <w:r w:rsidRPr="00640991">
        <w:rPr>
          <w:color w:val="000000"/>
          <w:sz w:val="28"/>
          <w:szCs w:val="28"/>
        </w:rPr>
        <w:t>арушать общественный порядок в техникуме;</w:t>
      </w:r>
    </w:p>
    <w:p w:rsidR="00627AD8" w:rsidRPr="00640991" w:rsidRDefault="00627AD8" w:rsidP="00BD31BC">
      <w:pPr>
        <w:pStyle w:val="a5"/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640991">
        <w:rPr>
          <w:color w:val="000000"/>
          <w:sz w:val="28"/>
          <w:szCs w:val="28"/>
        </w:rPr>
        <w:t xml:space="preserve">4.4.4. </w:t>
      </w:r>
      <w:r w:rsidR="007A1CDD">
        <w:rPr>
          <w:color w:val="000000"/>
          <w:sz w:val="28"/>
          <w:szCs w:val="28"/>
        </w:rPr>
        <w:t>П</w:t>
      </w:r>
      <w:r w:rsidRPr="00640991">
        <w:rPr>
          <w:color w:val="000000"/>
          <w:sz w:val="28"/>
          <w:szCs w:val="28"/>
        </w:rPr>
        <w:t>роизводить любые иные действия, влекущие за собой опасные последствия для окружающих и самого обучающегося;</w:t>
      </w:r>
    </w:p>
    <w:p w:rsidR="00627AD8" w:rsidRPr="00640991" w:rsidRDefault="007A1CDD" w:rsidP="00BD31BC">
      <w:pPr>
        <w:pStyle w:val="a5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627AD8" w:rsidRPr="00640991">
        <w:rPr>
          <w:color w:val="000000"/>
          <w:sz w:val="28"/>
          <w:szCs w:val="28"/>
        </w:rPr>
        <w:t xml:space="preserve">одить </w:t>
      </w:r>
      <w:r>
        <w:rPr>
          <w:color w:val="000000"/>
          <w:sz w:val="28"/>
          <w:szCs w:val="28"/>
        </w:rPr>
        <w:t xml:space="preserve">в помещениях техникума </w:t>
      </w:r>
      <w:r w:rsidR="00627AD8" w:rsidRPr="00640991">
        <w:rPr>
          <w:color w:val="000000"/>
          <w:sz w:val="28"/>
          <w:szCs w:val="28"/>
        </w:rPr>
        <w:t>в верхней одежде, грязной обуви, головных уборах;</w:t>
      </w:r>
    </w:p>
    <w:p w:rsidR="00627AD8" w:rsidRPr="00640991" w:rsidRDefault="007A1CDD" w:rsidP="00BD31BC">
      <w:pPr>
        <w:pStyle w:val="a5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27AD8" w:rsidRPr="00640991">
        <w:rPr>
          <w:color w:val="000000"/>
          <w:sz w:val="28"/>
          <w:szCs w:val="28"/>
        </w:rPr>
        <w:t>урить в помещении  техникума и на его территории;</w:t>
      </w:r>
    </w:p>
    <w:p w:rsidR="00627AD8" w:rsidRPr="007A1CDD" w:rsidRDefault="007A1CDD" w:rsidP="00BD31BC">
      <w:pPr>
        <w:pStyle w:val="a5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27AD8" w:rsidRPr="00640991">
        <w:rPr>
          <w:color w:val="000000"/>
          <w:sz w:val="28"/>
          <w:szCs w:val="28"/>
        </w:rPr>
        <w:t>ользоваться мобильными телефонами</w:t>
      </w:r>
      <w:r>
        <w:rPr>
          <w:color w:val="000000"/>
          <w:sz w:val="28"/>
          <w:szCs w:val="28"/>
        </w:rPr>
        <w:t xml:space="preserve"> в техникуме </w:t>
      </w:r>
      <w:r w:rsidR="00627AD8" w:rsidRPr="00640991">
        <w:rPr>
          <w:color w:val="000000"/>
          <w:sz w:val="28"/>
          <w:szCs w:val="28"/>
        </w:rPr>
        <w:t>во время учебных занятий.</w:t>
      </w:r>
    </w:p>
    <w:p w:rsidR="00627AD8" w:rsidRPr="003C7D62" w:rsidRDefault="00627AD8" w:rsidP="003C7D62">
      <w:pPr>
        <w:pStyle w:val="a5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3C7D62">
        <w:rPr>
          <w:color w:val="000000"/>
          <w:sz w:val="28"/>
          <w:szCs w:val="28"/>
        </w:rPr>
        <w:t>Правила  внутреннего распорядка являются обязательными для  выполнения всеми обучающимися техникума.</w:t>
      </w:r>
    </w:p>
    <w:p w:rsidR="00627AD8" w:rsidRPr="00640991" w:rsidRDefault="00627AD8" w:rsidP="003C7D62">
      <w:pPr>
        <w:pStyle w:val="a5"/>
        <w:shd w:val="clear" w:color="auto" w:fill="FFFFFF"/>
        <w:autoSpaceDE w:val="0"/>
        <w:autoSpaceDN w:val="0"/>
        <w:adjustRightInd w:val="0"/>
        <w:spacing w:after="120"/>
        <w:ind w:left="567"/>
        <w:jc w:val="both"/>
        <w:rPr>
          <w:color w:val="000000"/>
          <w:sz w:val="28"/>
          <w:szCs w:val="28"/>
        </w:rPr>
      </w:pPr>
    </w:p>
    <w:sectPr w:rsidR="00627AD8" w:rsidRPr="00640991" w:rsidSect="00BD31BC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B5" w:rsidRDefault="003462B5" w:rsidP="003462B5">
      <w:pPr>
        <w:spacing w:after="0" w:line="240" w:lineRule="auto"/>
      </w:pPr>
      <w:r>
        <w:separator/>
      </w:r>
    </w:p>
  </w:endnote>
  <w:endnote w:type="continuationSeparator" w:id="0">
    <w:p w:rsidR="003462B5" w:rsidRDefault="003462B5" w:rsidP="0034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905178"/>
      <w:docPartObj>
        <w:docPartGallery w:val="Page Numbers (Bottom of Page)"/>
        <w:docPartUnique/>
      </w:docPartObj>
    </w:sdtPr>
    <w:sdtEndPr/>
    <w:sdtContent>
      <w:p w:rsidR="003462B5" w:rsidRDefault="003462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D62">
          <w:rPr>
            <w:noProof/>
          </w:rPr>
          <w:t>3</w:t>
        </w:r>
        <w:r>
          <w:fldChar w:fldCharType="end"/>
        </w:r>
      </w:p>
    </w:sdtContent>
  </w:sdt>
  <w:p w:rsidR="003462B5" w:rsidRDefault="003462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B5" w:rsidRDefault="003462B5" w:rsidP="003462B5">
      <w:pPr>
        <w:spacing w:after="0" w:line="240" w:lineRule="auto"/>
      </w:pPr>
      <w:r>
        <w:separator/>
      </w:r>
    </w:p>
  </w:footnote>
  <w:footnote w:type="continuationSeparator" w:id="0">
    <w:p w:rsidR="003462B5" w:rsidRDefault="003462B5" w:rsidP="0034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2D"/>
    <w:multiLevelType w:val="multilevel"/>
    <w:tmpl w:val="41EA00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73D587F"/>
    <w:multiLevelType w:val="multilevel"/>
    <w:tmpl w:val="909AF9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EB7D64"/>
    <w:multiLevelType w:val="multilevel"/>
    <w:tmpl w:val="51FCC5C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3">
    <w:nsid w:val="130F6B63"/>
    <w:multiLevelType w:val="multilevel"/>
    <w:tmpl w:val="FDCC472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40EA4"/>
    <w:multiLevelType w:val="hybridMultilevel"/>
    <w:tmpl w:val="D9BA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14B"/>
    <w:multiLevelType w:val="hybridMultilevel"/>
    <w:tmpl w:val="8A84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2D69"/>
    <w:multiLevelType w:val="multilevel"/>
    <w:tmpl w:val="9752C3C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7">
    <w:nsid w:val="435A1F6E"/>
    <w:multiLevelType w:val="hybridMultilevel"/>
    <w:tmpl w:val="E8083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8A1ED5"/>
    <w:multiLevelType w:val="multilevel"/>
    <w:tmpl w:val="84C290D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1811817"/>
    <w:multiLevelType w:val="hybridMultilevel"/>
    <w:tmpl w:val="B55E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D27BA"/>
    <w:multiLevelType w:val="multilevel"/>
    <w:tmpl w:val="9DCE6B1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D8"/>
    <w:rsid w:val="000B4239"/>
    <w:rsid w:val="00257A62"/>
    <w:rsid w:val="003462B5"/>
    <w:rsid w:val="003C7D62"/>
    <w:rsid w:val="004031C8"/>
    <w:rsid w:val="00627AD8"/>
    <w:rsid w:val="00631C4D"/>
    <w:rsid w:val="00640991"/>
    <w:rsid w:val="006551A8"/>
    <w:rsid w:val="007A1CDD"/>
    <w:rsid w:val="00907E96"/>
    <w:rsid w:val="009A7DBE"/>
    <w:rsid w:val="009B4EB4"/>
    <w:rsid w:val="00AC742D"/>
    <w:rsid w:val="00BD31BC"/>
    <w:rsid w:val="00D16D41"/>
    <w:rsid w:val="00DC2AED"/>
    <w:rsid w:val="00DC50F8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AD8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627A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7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627A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27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27AD8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2B5"/>
  </w:style>
  <w:style w:type="paragraph" w:styleId="a8">
    <w:name w:val="footer"/>
    <w:basedOn w:val="a"/>
    <w:link w:val="a9"/>
    <w:uiPriority w:val="99"/>
    <w:unhideWhenUsed/>
    <w:rsid w:val="0034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75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13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462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2915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</cp:lastModifiedBy>
  <cp:revision>11</cp:revision>
  <cp:lastPrinted>2016-02-24T11:29:00Z</cp:lastPrinted>
  <dcterms:created xsi:type="dcterms:W3CDTF">2015-05-29T11:17:00Z</dcterms:created>
  <dcterms:modified xsi:type="dcterms:W3CDTF">2017-01-26T19:55:00Z</dcterms:modified>
</cp:coreProperties>
</file>