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E" w:rsidRDefault="00D01CD7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660254"/>
            <wp:effectExtent l="19050" t="0" r="5080" b="0"/>
            <wp:docPr id="2" name="Рисунок 2" descr="C:\Users\Olga\Desktop\сайт 1.04.2008\стипендии и иные виды МП\Положение об общежит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айт 1.04.2008\стипендии и иные виды МП\Положение об общежит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D7" w:rsidRDefault="00D01CD7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CD7" w:rsidRDefault="00D01CD7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CD7" w:rsidRPr="006D29C7" w:rsidRDefault="00D01CD7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1.8.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полном обеспечении всех нуждающихся из числа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в студенческом общежитии, перечисленных в </w:t>
      </w:r>
      <w:hyperlink r:id="rId5" w:anchor="1" w:history="1">
        <w:r w:rsidRPr="004A3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4A3171">
        <w:rPr>
          <w:sz w:val="28"/>
          <w:szCs w:val="28"/>
        </w:rPr>
        <w:t xml:space="preserve">.1.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согласованному с профсоюзной организацией студентов, переоборудоваться под общежития для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заключения с ними </w:t>
      </w:r>
      <w:hyperlink r:id="rId6" w:anchor="3000" w:history="1">
        <w:r w:rsidRPr="006D2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служебного помещения в студенческом общежитии.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29.12.2004 N 188-ФЗ с изменениями, внесенными Федеральным законом от 29.12.2006 N 258-ФЗ.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помещения для бытового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душевые, умывальные комнаты,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постирочные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гладильные комнаты и т.д.).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Нежилые помещения для организации общественного питания (столовые, буфеты), бытового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(парикмахерские, прачечные) и медицинского обслуживания (здравпункты, поликлиники, санатории-профилактории),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1.13.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выделении нежилых помещений для данных целей принимаются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профсоюзной организацией студентов. Договоры аренды нежилых помещений согласовываются с учредителем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D3E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D3E" w:rsidRPr="003F6E17" w:rsidRDefault="00743D3E" w:rsidP="00743D3E">
      <w:pPr>
        <w:rPr>
          <w:rFonts w:ascii="Times New Roman" w:hAnsi="Times New Roman" w:cs="Times New Roman"/>
          <w:sz w:val="28"/>
          <w:szCs w:val="28"/>
        </w:rPr>
      </w:pPr>
      <w:r w:rsidRPr="003F6E17">
        <w:rPr>
          <w:rFonts w:ascii="Times New Roman" w:hAnsi="Times New Roman" w:cs="Times New Roman"/>
          <w:sz w:val="28"/>
          <w:szCs w:val="28"/>
        </w:rPr>
        <w:t>1.15.Требования Положения являются едиными и обязательными в образовательной деятельности техникума и его филиалов.</w:t>
      </w:r>
    </w:p>
    <w:p w:rsidR="00743D3E" w:rsidRPr="006D29C7" w:rsidRDefault="00743D3E" w:rsidP="00743D3E">
      <w:pPr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Права и </w:t>
      </w:r>
      <w:proofErr w:type="gramStart"/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</w:t>
      </w:r>
      <w:proofErr w:type="gramEnd"/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проживающих в студенческом общежитии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имеют право: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проживать в закрепленном жилом помещении (комнате) весь срок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техникуме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соблюдения </w:t>
      </w:r>
      <w:hyperlink r:id="rId7" w:anchor="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41C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внутреннего распорядка;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помещениями учебного и культурно-бытового назначения, оборудованием, инвентарем студенческого общежития;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 </w:t>
      </w:r>
      <w:hyperlink r:id="rId8" w:anchor="3000" w:history="1">
        <w:r w:rsidRPr="00041C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 в студенческом общежитии (далее - договор найма жилого помещения);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переселяться с согласия администрации ОУ в другое жилое помещение студенческого общежития;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2.1.5.избирать студенческий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общежития и быть избранным в его состав;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через студенческий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обязаны: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соблюдать правила проживания и </w:t>
      </w:r>
      <w:hyperlink r:id="rId9" w:anchor="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24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внутреннего распорядка студенческого общежития, техники безопасности, пожарной и общественной безопасности;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в установленном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положения заключенного с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3000" w:history="1">
        <w:r w:rsidRPr="00F24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F24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жилого помещения;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возмещать причиненный материальный ущерб в соответствии с законодательством Российской Федерации и заключенным </w:t>
      </w:r>
      <w:hyperlink r:id="rId11" w:anchor="3000" w:history="1">
        <w:r w:rsidRPr="00F24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договором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Проживающие в студенческом общежитии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привлекаются студенческим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общежития во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 </w:t>
      </w:r>
      <w:hyperlink r:id="rId12" w:anchor="3000" w:history="1">
        <w:r w:rsidRPr="00F24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 с соблюдением правил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проживания и </w:t>
      </w:r>
      <w:hyperlink r:id="rId13" w:anchor="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24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внутреннего распорядка в студенческом общежитии к проживающим по представлению администрации студенческого общеж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или решению студенческого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статьей 192 Трудового кодекса Российской Федерации от 30.12.2001 N 197-ФЗ.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Категорически запрещаются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743D3E" w:rsidRPr="006D29C7" w:rsidRDefault="00743D3E" w:rsidP="00743D3E">
      <w:pPr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III. Обязанности администрации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общежития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комендантом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проведения культурно-массовой, спортивной и физкультурно-оздоровительной работы.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общежития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обязана: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проживания в общежитии;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заключать с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выполнять </w:t>
      </w:r>
      <w:hyperlink r:id="rId14" w:anchor="3000" w:history="1">
        <w:r w:rsidRPr="009E6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договоры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штаты студенческих общежитий 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обслуживающим персоналом;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предоставление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содействовать студенческому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3.2.10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проживающих необходимым оборудованием, инвентарем, инструментом и материалами при проведении работ по благоустройству,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обслуживанию и уборке помещений студенческого общежития и закрепленной территории;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на территории студенческого общежития соблюдение установленного пропускного режима.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3.3.Комендант 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работой обслуживающего персонала студенческого общежития;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вселение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студенческое общежитие на основании договора найма жилого помещения в студенческом общежитии, паспорта и справки о состоянии здоровья;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доведение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по содержанию студенческого общежития и предложений проживающих по улучшению жилищно-бытовых условий;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положении дел в студенческом общежитии;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нормальной жизнедеятельности студенческого общежития;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нормальный тепловой режим и необходимое освещение всех помещений студенческого общежития;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чистоту и порядок в студенческом общежитии и на его территории, проводить инструктаж и принимать меры к соблюдению </w:t>
      </w:r>
      <w:hyperlink r:id="rId15" w:anchor="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F3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должностные инструкции для всех категорий работников студенческого общежития, находящихся в его подчинении;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улучшению условий проживания в студенческом общежитии;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профсоюзной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студентов и студенческим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оветом общежития вносит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поощрении и наложении взысканий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в студенческом общежитии;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переселении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просьбе из одной комнаты в другую;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Комендант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совместно с профсоюзной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студентов и студенческим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Порядок заселения и выселения из студенческого общежития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обучающихся производится с соблюдением установленных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нитарных норм в соответствии с П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 студенческом 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санитарными нормами и правилами жилое помещение (жилая комната) 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тавляется из расчета не менее 6 кв. м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площади на одного проживающего (п. 1 ст. 105 Жилищного кодекса Российской Федерации).</w:t>
      </w:r>
    </w:p>
    <w:p w:rsidR="00743D3E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Проживающие в студенческом общежитии 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 </w:t>
      </w:r>
      <w:hyperlink r:id="rId16" w:anchor="3000" w:history="1">
        <w:r w:rsidRPr="00AF3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Pr="00AF3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найма жилого помещения, разработанный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Типового договора найма жилого помещения в общежитии, утвержденного постановлением Правительства РФ от 26.01.2006 N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Вселение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 </w:t>
      </w:r>
      <w:hyperlink r:id="rId17" w:anchor="3000" w:history="1">
        <w:r w:rsidRPr="00AF3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помещения, в котором указывается номер комнаты.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проживания в общежитии вследствие аварии переселение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одной комнаты в другую  производится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и студенческого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общежития.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пользования студенческим общежитием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находящимися в академических отпусках по медицинским основаниям и в других исключительных случаях,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техникумом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профсоюзной организацией студентов.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3D3E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отчислении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и по его окончании) проживающие освобождают студенческое общежитие в трехдневный срок в соответствии с заключенным </w:t>
      </w:r>
      <w:hyperlink r:id="rId18" w:anchor="3000" w:history="1">
        <w:r w:rsidRPr="00A16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договором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выселении обучающихся из студенческого общежития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комендант обязан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выдать им обходной лист, который обучающиеся должны сдать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подписями соответствующих служб.</w:t>
      </w:r>
    </w:p>
    <w:p w:rsidR="00743D3E" w:rsidRPr="006D29C7" w:rsidRDefault="00743D3E" w:rsidP="00743D3E">
      <w:pPr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Порядок предоставления ме</w:t>
      </w:r>
      <w:proofErr w:type="gramStart"/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 в ст</w:t>
      </w:r>
      <w:proofErr w:type="gramEnd"/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уденческом общежитии ОУ иногородним семейным студентам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ОУ и профсоюзной организации студентов исходя из имеющегося жилого фонда и предоставляются в изолированных, секциях, этажах,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оках, крыле общежития,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санитарных норм их проживания.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Вселение семейных студентов осуществляется на общих основаниях. В случае если супруги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обучающимися одной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anchor="3000" w:history="1">
        <w:r w:rsidRPr="00A16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найма жилого помещения с ними заключается в отдельности.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в студенческом общежитии предоставляются также студенческим семьям с детьми.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профсоюзной организацией студентов при размещении семейных студентов с детьми в соответствии с требованиями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санитарного надзора определяет места хранения детских колясок, принимает меры по выделению помещений для игровых детских комнат,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 содействие в обеспечении детей обучающихся местами в дошкольных образовательных учреждениях.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принятия на учет семейных студентов, нуждающихся в студенческом общежитии, устанавливается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техникумом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профсоюзной организацией студентов.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Проживающие в студенческом общежитии семейные студенты руководствуются</w:t>
      </w:r>
      <w:r w:rsidRPr="0024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anchor="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4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равилами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внутреннего распорядка в студенческом общежитии.</w:t>
      </w:r>
    </w:p>
    <w:p w:rsidR="00743D3E" w:rsidRPr="006D29C7" w:rsidRDefault="00743D3E" w:rsidP="00743D3E">
      <w:pPr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VII. Общественные организации </w:t>
      </w:r>
      <w:proofErr w:type="gramStart"/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6D2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органы самоуправления проживающих в студенческом общежитии</w:t>
      </w:r>
    </w:p>
    <w:p w:rsidR="00743D3E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представления интересов обучающихся из числа студентов, проживающих в общежитии, ими создается общественная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обучающихся - студенческий С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общежития (далее -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 общежития координирует деятельность старост этажей, организует работу по привлечению в добровольном порядке проживающих к выполнению общественно полезных работ в студенческом общежитии 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proofErr w:type="spellStart"/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  <w:proofErr w:type="gramEnd"/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студсоветом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должны в обязательном порядке согласовываться следующие вопросы: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переселение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одного жилого помещения студенческого общежития в другое по инициативе администрации;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7.4.2.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поощрения и дисциплинарного взыскания, применяемые к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7.4.3.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студенческом общежитии.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меры к моральному и материальному поощрению членов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студсовета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за успешную работу.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На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этаже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студенческого общежития избирается староста. Староста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бережным отношением проживающих к находящемуся в комнате </w:t>
      </w:r>
      <w:proofErr w:type="gram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этаже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имуществу, содержанию комнаты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чистоте и порядке.</w:t>
      </w: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</w:t>
      </w:r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руководствуется </w:t>
      </w:r>
      <w:hyperlink r:id="rId21" w:anchor="1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40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равилами</w:t>
        </w:r>
      </w:hyperlink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внутреннего распорядка в студенческом общежитии и правилами проживания, а также решениями </w:t>
      </w:r>
      <w:proofErr w:type="spellStart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студсовета</w:t>
      </w:r>
      <w:proofErr w:type="spellEnd"/>
      <w:r w:rsidRPr="006D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общежития.</w:t>
      </w:r>
    </w:p>
    <w:p w:rsidR="00743D3E" w:rsidRPr="006D29C7" w:rsidRDefault="00743D3E" w:rsidP="00743D3E">
      <w:pPr>
        <w:spacing w:after="255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D3E" w:rsidRPr="006D29C7" w:rsidRDefault="00743D3E" w:rsidP="00743D3E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D9" w:rsidRDefault="001341D9"/>
    <w:sectPr w:rsidR="001341D9" w:rsidSect="00AF3D9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3E"/>
    <w:rsid w:val="000002D6"/>
    <w:rsid w:val="001341D9"/>
    <w:rsid w:val="001C4549"/>
    <w:rsid w:val="002D40B4"/>
    <w:rsid w:val="00350150"/>
    <w:rsid w:val="003B4E55"/>
    <w:rsid w:val="005C7891"/>
    <w:rsid w:val="00743D3E"/>
    <w:rsid w:val="008C4BD5"/>
    <w:rsid w:val="008F20FD"/>
    <w:rsid w:val="009116C8"/>
    <w:rsid w:val="009A50AF"/>
    <w:rsid w:val="00BC3AAC"/>
    <w:rsid w:val="00D01CD7"/>
    <w:rsid w:val="00D93B32"/>
    <w:rsid w:val="00DB3B91"/>
    <w:rsid w:val="00FC4651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1962/" TargetMode="External"/><Relationship Id="rId13" Type="http://schemas.openxmlformats.org/officeDocument/2006/relationships/hyperlink" Target="http://www.garant.ru/products/ipo/prime/doc/91962/" TargetMode="External"/><Relationship Id="rId18" Type="http://schemas.openxmlformats.org/officeDocument/2006/relationships/hyperlink" Target="http://www.garant.ru/products/ipo/prime/doc/919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91962/" TargetMode="External"/><Relationship Id="rId7" Type="http://schemas.openxmlformats.org/officeDocument/2006/relationships/hyperlink" Target="http://www.garant.ru/products/ipo/prime/doc/91962/" TargetMode="External"/><Relationship Id="rId12" Type="http://schemas.openxmlformats.org/officeDocument/2006/relationships/hyperlink" Target="http://www.garant.ru/products/ipo/prime/doc/91962/" TargetMode="External"/><Relationship Id="rId17" Type="http://schemas.openxmlformats.org/officeDocument/2006/relationships/hyperlink" Target="http://www.garant.ru/products/ipo/prime/doc/919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91962/" TargetMode="External"/><Relationship Id="rId20" Type="http://schemas.openxmlformats.org/officeDocument/2006/relationships/hyperlink" Target="http://www.garant.ru/products/ipo/prime/doc/919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91962/" TargetMode="External"/><Relationship Id="rId11" Type="http://schemas.openxmlformats.org/officeDocument/2006/relationships/hyperlink" Target="http://www.garant.ru/products/ipo/prime/doc/91962/" TargetMode="External"/><Relationship Id="rId5" Type="http://schemas.openxmlformats.org/officeDocument/2006/relationships/hyperlink" Target="http://www.garant.ru/products/ipo/prime/doc/91962/" TargetMode="External"/><Relationship Id="rId15" Type="http://schemas.openxmlformats.org/officeDocument/2006/relationships/hyperlink" Target="http://www.garant.ru/products/ipo/prime/doc/9196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91962/" TargetMode="External"/><Relationship Id="rId19" Type="http://schemas.openxmlformats.org/officeDocument/2006/relationships/hyperlink" Target="http://www.garant.ru/products/ipo/prime/doc/9196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rant.ru/products/ipo/prime/doc/91962/" TargetMode="External"/><Relationship Id="rId14" Type="http://schemas.openxmlformats.org/officeDocument/2006/relationships/hyperlink" Target="http://www.garant.ru/products/ipo/prime/doc/9196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PU-3</cp:lastModifiedBy>
  <cp:revision>2</cp:revision>
  <dcterms:created xsi:type="dcterms:W3CDTF">2018-05-10T08:09:00Z</dcterms:created>
  <dcterms:modified xsi:type="dcterms:W3CDTF">2018-05-10T10:01:00Z</dcterms:modified>
</cp:coreProperties>
</file>