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</w:rPr>
      </w:pPr>
    </w:p>
    <w:tbl>
      <w:tblPr>
        <w:tblStyle w:val="Style_1"/>
        <w:tblInd w:type="dxa" w:w="7296"/>
        <w:tblLayout w:type="fixed"/>
        <w:tblCellMar>
          <w:left w:type="dxa" w:w="0"/>
          <w:right w:type="dxa" w:w="0"/>
        </w:tblCellMar>
      </w:tblPr>
      <w:tblGrid>
        <w:gridCol w:w="3309"/>
      </w:tblGrid>
      <w:tr>
        <w:trPr>
          <w:trHeight w:hRule="atLeast" w:val="223"/>
          <w:tblHeader/>
        </w:trPr>
        <w:tc>
          <w:tcPr>
            <w:tcW w:type="dxa" w:w="3309"/>
            <w:tcMar>
              <w:left w:type="dxa" w:w="0"/>
              <w:right w:type="dxa" w:w="0"/>
            </w:tcMar>
            <w:vAlign w:val="center"/>
          </w:tcPr>
          <w:p w14:paraId="02000000">
            <w:pPr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Приложение № 2</w:t>
            </w:r>
          </w:p>
          <w:p w14:paraId="03000000">
            <w:pPr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к дополнительному соглашению</w:t>
            </w:r>
          </w:p>
          <w:p w14:paraId="04000000">
            <w:pPr>
              <w:rPr>
                <w:rFonts w:ascii="Arial" w:hAnsi="Arial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от 27.12.2022 № 56/12</w:t>
            </w:r>
          </w:p>
        </w:tc>
      </w:tr>
    </w:tbl>
    <w:p w14:paraId="05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2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917"/>
        <w:gridCol w:w="1929"/>
        <w:gridCol w:w="888"/>
        <w:gridCol w:w="2034"/>
        <w:gridCol w:w="978"/>
        <w:gridCol w:w="1899"/>
        <w:gridCol w:w="978"/>
      </w:tblGrid>
      <w:tr>
        <w:trPr>
          <w:trHeight w:hRule="atLeast" w:val="288"/>
        </w:trPr>
        <w:tc>
          <w:tcPr>
            <w:tcW w:type="dxa" w:w="1917"/>
            <w:tcMar>
              <w:left w:type="dxa" w:w="0"/>
              <w:right w:type="dxa" w:w="0"/>
            </w:tcMar>
            <w:vAlign w:val="center"/>
          </w:tcPr>
          <w:p w14:paraId="0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929"/>
            <w:tcMar>
              <w:left w:type="dxa" w:w="0"/>
              <w:right w:type="dxa" w:w="0"/>
            </w:tcMar>
            <w:vAlign w:val="center"/>
          </w:tcPr>
          <w:p w14:paraId="0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0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0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0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C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Mar>
              <w:left w:type="dxa" w:w="0"/>
              <w:right w:type="dxa" w:w="0"/>
            </w:tcMar>
            <w:vAlign w:val="center"/>
          </w:tcPr>
          <w:p w14:paraId="0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График перечисления субсидий</w:t>
            </w:r>
          </w:p>
        </w:tc>
      </w:tr>
      <w:tr>
        <w:trPr>
          <w:trHeight w:hRule="atLeast" w:val="288"/>
        </w:trPr>
        <w:tc>
          <w:tcPr>
            <w:tcW w:type="dxa" w:w="1917"/>
            <w:tcMar>
              <w:left w:type="dxa" w:w="0"/>
              <w:right w:type="dxa" w:w="0"/>
            </w:tcMar>
            <w:vAlign w:val="center"/>
          </w:tcPr>
          <w:p w14:paraId="0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929"/>
            <w:tcMar>
              <w:left w:type="dxa" w:w="0"/>
              <w:right w:type="dxa" w:w="0"/>
            </w:tcMar>
            <w:vAlign w:val="center"/>
          </w:tcPr>
          <w:p w14:paraId="0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1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1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1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4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846"/>
            <w:gridSpan w:val="2"/>
            <w:tcMar>
              <w:left w:type="dxa" w:w="0"/>
              <w:right w:type="dxa" w:w="0"/>
            </w:tcMar>
            <w:vAlign w:val="center"/>
          </w:tcPr>
          <w:p w14:paraId="15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Наименование Учредителя:</w:t>
            </w:r>
          </w:p>
        </w:tc>
        <w:tc>
          <w:tcPr>
            <w:tcW w:type="dxa" w:w="6777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288"/>
        </w:trPr>
        <w:tc>
          <w:tcPr>
            <w:tcW w:type="dxa" w:w="3846"/>
            <w:gridSpan w:val="2"/>
            <w:tcMar>
              <w:left w:type="dxa" w:w="0"/>
              <w:right w:type="dxa" w:w="0"/>
            </w:tcMar>
            <w:vAlign w:val="center"/>
          </w:tcPr>
          <w:p w14:paraId="17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Наименование Учреждения:</w:t>
            </w:r>
          </w:p>
        </w:tc>
        <w:tc>
          <w:tcPr>
            <w:tcW w:type="dxa" w:w="6777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288"/>
        </w:trPr>
        <w:tc>
          <w:tcPr>
            <w:tcW w:type="dxa" w:w="1917"/>
            <w:tcMar>
              <w:left w:type="dxa" w:w="0"/>
              <w:right w:type="dxa" w:w="0"/>
            </w:tcMar>
            <w:vAlign w:val="center"/>
          </w:tcPr>
          <w:p w14:paraId="1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929"/>
            <w:tcMar>
              <w:left w:type="dxa" w:w="0"/>
              <w:right w:type="dxa" w:w="0"/>
            </w:tcMar>
            <w:vAlign w:val="center"/>
          </w:tcPr>
          <w:p w14:paraId="1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1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1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1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F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Mar>
              <w:left w:type="dxa" w:w="0"/>
              <w:right w:type="dxa" w:w="0"/>
            </w:tcMar>
            <w:vAlign w:val="center"/>
          </w:tcPr>
          <w:p w14:paraId="20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 xml:space="preserve">Код бюджетной классификации Российской Федерации (по расходам областного </w:t>
            </w:r>
          </w:p>
        </w:tc>
      </w:tr>
      <w:tr>
        <w:trPr>
          <w:trHeight w:hRule="atLeast" w:val="332"/>
        </w:trPr>
        <w:tc>
          <w:tcPr>
            <w:tcW w:type="dxa" w:w="4734"/>
            <w:gridSpan w:val="3"/>
            <w:tcMar>
              <w:left w:type="dxa" w:w="0"/>
              <w:right w:type="dxa" w:w="0"/>
            </w:tcMar>
            <w:vAlign w:val="center"/>
          </w:tcPr>
          <w:p w14:paraId="21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бюджета на предоставление Субсидии):</w:t>
            </w:r>
          </w:p>
        </w:tc>
        <w:tc>
          <w:tcPr>
            <w:tcW w:type="dxa" w:w="5889"/>
            <w:gridSpan w:val="4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8"/>
        </w:trPr>
        <w:tc>
          <w:tcPr>
            <w:tcW w:type="dxa" w:w="1917"/>
            <w:tcMar>
              <w:left w:type="dxa" w:w="0"/>
              <w:right w:type="dxa" w:w="0"/>
            </w:tcMar>
            <w:vAlign w:val="center"/>
          </w:tcPr>
          <w:p w14:paraId="2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929"/>
            <w:tcMar>
              <w:left w:type="dxa" w:w="0"/>
              <w:right w:type="dxa" w:w="0"/>
            </w:tcMar>
            <w:vAlign w:val="center"/>
          </w:tcPr>
          <w:p w14:paraId="2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2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2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2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2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29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408"/>
        </w:trPr>
        <w:tc>
          <w:tcPr>
            <w:tcW w:type="dxa" w:w="191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Период предоставления субсидии</w:t>
            </w:r>
          </w:p>
        </w:tc>
        <w:tc>
          <w:tcPr>
            <w:tcW w:type="dxa" w:w="2817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Авансовый платеж</w:t>
            </w:r>
          </w:p>
        </w:tc>
        <w:tc>
          <w:tcPr>
            <w:tcW w:type="dxa" w:w="3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Окончательный расчет</w:t>
            </w:r>
          </w:p>
        </w:tc>
        <w:tc>
          <w:tcPr>
            <w:tcW w:type="dxa" w:w="2877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Всего</w:t>
            </w:r>
          </w:p>
        </w:tc>
      </w:tr>
      <w:tr>
        <w:trPr>
          <w:trHeight w:hRule="atLeast" w:val="332"/>
        </w:trPr>
        <w:tc>
          <w:tcPr>
            <w:tcW w:type="dxa" w:w="191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Сумма, рублей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%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Сумма, рублей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%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Сумма, рублей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%</w:t>
            </w: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Mar>
              <w:left w:type="dxa" w:w="0"/>
              <w:right w:type="dxa" w:w="0"/>
            </w:tcMar>
            <w:vAlign w:val="top"/>
          </w:tcPr>
          <w:p w14:paraId="34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2022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Январь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11 326 000,00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41,19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16 174 000,00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58,81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27 500 000,00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Февраль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4 500 000,00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10 500 000,00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15 000 000,00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Март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9 083 300,00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37,85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14 916 700,00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62,15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24 000 000,00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Апрель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10 714 320,00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69,12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4 785 680,00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30,88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15 500 000,00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Май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4 500 000,00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10 500 000,00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15 000 000,00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Июнь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19 766 220,00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50,99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19 000 000,00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49,01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38 766 220,00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Июль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4 516 800,00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44,65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5 600 000,00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55,35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10 116 800,00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Август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4 374 600,00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51,02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4 200 000,00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48,98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8 574 600,00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Сентябрь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4 500 000,00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10 500 000,00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15 000 000,00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Октябрь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8 507 750,00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34,02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16 500 000,00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65,98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25 007 750,00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Ноябрь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7 810 797,00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24,96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23 477 777,11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75,04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31 288 574,11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Декабрь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3 000 000,00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ИТОГО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92 599 787,00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39,2781496613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143 154 157,11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60,7218503387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235 753 944,11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Mar>
              <w:left w:type="dxa" w:w="0"/>
              <w:right w:type="dxa" w:w="0"/>
            </w:tcMar>
            <w:vAlign w:val="top"/>
          </w:tcPr>
          <w:p w14:paraId="91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2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2023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Январь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Февраль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Март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Апрель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Май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Июнь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Июль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Август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Сентябрь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Октябрь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Ноябрь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Декабрь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ИТОГО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Mar>
              <w:left w:type="dxa" w:w="0"/>
              <w:right w:type="dxa" w:w="0"/>
            </w:tcMar>
            <w:vAlign w:val="top"/>
          </w:tcPr>
          <w:p w14:paraId="EE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F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2024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Январь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Февраль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Март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Апрель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Май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Июнь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Июль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Август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Сентябрь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Октябрь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Ноябрь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Декабрь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ИТОГО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100,00</w:t>
            </w:r>
          </w:p>
        </w:tc>
      </w:tr>
    </w:tbl>
    <w:p w14:paraId="4B01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16"/>
        <w:tblLayout w:type="fixed"/>
        <w:tblCellMar>
          <w:left w:type="dxa" w:w="0"/>
          <w:right w:type="dxa" w:w="0"/>
        </w:tblCellMar>
      </w:tblPr>
      <w:tblGrid>
        <w:gridCol w:w="4965"/>
        <w:gridCol w:w="5210"/>
      </w:tblGrid>
      <w:tr>
        <w:trPr>
          <w:trHeight w:hRule="atLeast" w:val="288"/>
        </w:trPr>
        <w:tc>
          <w:tcPr>
            <w:tcW w:type="dxa" w:w="4965"/>
            <w:tcMar>
              <w:left w:type="dxa" w:w="0"/>
              <w:right w:type="dxa" w:w="0"/>
            </w:tcMar>
            <w:vAlign w:val="center"/>
          </w:tcPr>
          <w:p w14:paraId="4C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210"/>
            <w:tcMar>
              <w:left w:type="dxa" w:w="0"/>
              <w:right w:type="dxa" w:w="0"/>
            </w:tcMar>
            <w:vAlign w:val="center"/>
          </w:tcPr>
          <w:p w14:paraId="4D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49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10000">
            <w:pPr>
              <w:spacing w:line="264" w:lineRule="auto"/>
              <w:ind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Учредитель:</w:t>
            </w:r>
          </w:p>
          <w:p w14:paraId="4F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</w:p>
        </w:tc>
        <w:tc>
          <w:tcPr>
            <w:tcW w:type="dxa" w:w="52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10000">
            <w:pPr>
              <w:spacing w:line="264" w:lineRule="auto"/>
              <w:ind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Учреждение:</w:t>
            </w:r>
          </w:p>
          <w:p w14:paraId="51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91"/>
        </w:trPr>
        <w:tc>
          <w:tcPr>
            <w:tcW w:type="dxa" w:w="49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10000">
            <w:pPr>
              <w:spacing w:line="264" w:lineRule="auto"/>
              <w:ind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Руководитель:</w:t>
            </w:r>
          </w:p>
          <w:p w14:paraId="53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</w:p>
        </w:tc>
        <w:tc>
          <w:tcPr>
            <w:tcW w:type="dxa" w:w="52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10000">
            <w:pPr>
              <w:spacing w:line="264" w:lineRule="auto"/>
              <w:ind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Руководитель:</w:t>
            </w:r>
          </w:p>
          <w:p w14:paraId="55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91"/>
        </w:trPr>
        <w:tc>
          <w:tcPr>
            <w:tcW w:type="dxa" w:w="4965"/>
            <w:tcBorders>
              <w:left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_________________(ФИО)</w:t>
            </w:r>
          </w:p>
        </w:tc>
        <w:tc>
          <w:tcPr>
            <w:tcW w:type="dxa" w:w="5210"/>
            <w:tcBorders>
              <w:left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_________________(ФИО)</w:t>
            </w:r>
          </w:p>
        </w:tc>
      </w:tr>
      <w:tr>
        <w:trPr>
          <w:trHeight w:hRule="atLeast" w:val="291"/>
        </w:trPr>
        <w:tc>
          <w:tcPr>
            <w:tcW w:type="dxa" w:w="4965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М.П.</w:t>
            </w:r>
          </w:p>
        </w:tc>
        <w:tc>
          <w:tcPr>
            <w:tcW w:type="dxa" w:w="521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М.П.</w:t>
            </w:r>
          </w:p>
        </w:tc>
      </w:tr>
      <w:tr>
        <w:trPr>
          <w:trHeight w:hRule="atLeast" w:val="291"/>
        </w:trPr>
        <w:tc>
          <w:tcPr>
            <w:tcW w:type="dxa" w:w="4965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A010000">
            <w:pPr>
              <w:spacing w:line="264" w:lineRule="auto"/>
              <w:ind/>
              <w:rPr>
                <w:rFonts w:ascii="Trebuchet MS" w:hAnsi="Trebuchet MS"/>
                <w:b w:val="1"/>
                <w:color w:val="000000"/>
                <w:sz w:val="20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Подписано ЭП</w:t>
            </w:r>
          </w:p>
          <w:p w14:paraId="5B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Ширяев Виктор Михайлович</w:t>
            </w:r>
          </w:p>
        </w:tc>
        <w:tc>
          <w:tcPr>
            <w:tcW w:type="dxa" w:w="521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C010000">
            <w:pPr>
              <w:spacing w:line="264" w:lineRule="auto"/>
              <w:ind/>
              <w:rPr>
                <w:rFonts w:ascii="Trebuchet MS" w:hAnsi="Trebuchet MS"/>
                <w:b w:val="1"/>
                <w:color w:val="000000"/>
                <w:sz w:val="20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Подписано ЭП</w:t>
            </w:r>
          </w:p>
          <w:p w14:paraId="5D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Кравченко Сергей Михайлович</w:t>
            </w:r>
          </w:p>
        </w:tc>
      </w:tr>
    </w:tbl>
    <w:p w14:paraId="5E010000">
      <w:pPr>
        <w:rPr>
          <w:rFonts w:ascii="Arial" w:hAnsi="Arial"/>
        </w:rPr>
      </w:pPr>
    </w:p>
    <w:p w14:paraId="5F010000">
      <w:pPr>
        <w:rPr>
          <w:rFonts w:ascii="Arial" w:hAnsi="Arial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6001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</w:p>
    <w:p w14:paraId="61010000">
      <w:pPr>
        <w:rPr>
          <w:rFonts w:ascii="Arial" w:hAnsi="Arial"/>
          <w:sz w:val="8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6201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901" w:orient="portrait" w:w="11950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rFonts w:asciiTheme="minorAscii" w:hAnsiTheme="minorHAnsi"/>
      <w:color w:val="0000FF"/>
      <w:sz w:val="24"/>
      <w:u w:val="single"/>
    </w:rPr>
  </w:style>
  <w:style w:styleId="Style_11_ch" w:type="character">
    <w:name w:val="Hyperlink"/>
    <w:link w:val="Style_11"/>
    <w:rPr>
      <w:rFonts w:asciiTheme="minorAscii" w:hAnsiTheme="minorHAnsi"/>
      <w:color w:val="0000FF"/>
      <w:sz w:val="24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line number"/>
    <w:basedOn w:val="Style_14"/>
    <w:link w:val="Style_13_ch"/>
    <w:rPr>
      <w:rFonts w:asciiTheme="minorAscii" w:hAnsiTheme="minorHAnsi"/>
      <w:sz w:val="24"/>
    </w:rPr>
  </w:style>
  <w:style w:styleId="Style_13_ch" w:type="character">
    <w:name w:val="line number"/>
    <w:basedOn w:val="Style_14_ch"/>
    <w:link w:val="Style_13"/>
    <w:rPr>
      <w:rFonts w:asciiTheme="minorAscii" w:hAnsiTheme="minorHAnsi"/>
      <w:sz w:val="24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4" w:type="paragraph">
    <w:name w:val="Default Paragraph Font"/>
    <w:link w:val="Style_14_ch"/>
    <w:rPr>
      <w:rFonts w:asciiTheme="minorAscii" w:hAnsiTheme="minorHAnsi"/>
      <w:sz w:val="24"/>
    </w:rPr>
  </w:style>
  <w:style w:styleId="Style_14_ch" w:type="character">
    <w:name w:val="Default Paragraph Font"/>
    <w:link w:val="Style_14"/>
    <w:rPr>
      <w:rFonts w:asciiTheme="minorAscii" w:hAnsiTheme="minorHAnsi"/>
      <w:sz w:val="24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2022-12-27T13:44:27Z</dcterms:modified>
</cp:coreProperties>
</file>