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rPr>
          <w:rFonts w:ascii="Arial" w:hAnsi="Arial"/>
        </w:rPr>
      </w:pPr>
    </w:p>
    <w:tbl>
      <w:tblPr>
        <w:tblStyle w:val="Style_1"/>
        <w:tblInd w:type="dxa" w:w="7296"/>
        <w:tblLayout w:type="fixed"/>
        <w:tblCellMar>
          <w:left w:type="dxa" w:w="0"/>
          <w:right w:type="dxa" w:w="0"/>
        </w:tblCellMar>
      </w:tblPr>
      <w:tblGrid>
        <w:gridCol w:w="3309"/>
      </w:tblGrid>
      <w:tr>
        <w:trPr>
          <w:trHeight w:hRule="atLeast" w:val="223"/>
          <w:tblHeader/>
        </w:trPr>
        <w:tc>
          <w:tcPr>
            <w:tcW w:type="dxa" w:w="3309"/>
            <w:tcMar>
              <w:left w:type="dxa" w:w="0"/>
              <w:right w:type="dxa" w:w="0"/>
            </w:tcMar>
            <w:vAlign w:val="center"/>
          </w:tcPr>
          <w:p w14:paraId="02000000">
            <w:pP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Приложение № 2</w:t>
            </w:r>
          </w:p>
          <w:p w14:paraId="03000000">
            <w:pPr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к дополнительному соглашению</w:t>
            </w:r>
          </w:p>
          <w:p w14:paraId="04000000">
            <w:pPr>
              <w:rPr>
                <w:rFonts w:ascii="Arial" w:hAnsi="Arial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от 31.10.2022 № 56/9</w:t>
            </w:r>
          </w:p>
        </w:tc>
      </w:tr>
    </w:tbl>
    <w:p w14:paraId="0500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2"/>
        </w:rPr>
        <w:br/>
      </w:r>
    </w:p>
    <w:tbl>
      <w:tblPr>
        <w:tblStyle w:val="Style_1"/>
        <w:tblInd w:type="dxa" w:w="0"/>
        <w:tblLayout w:type="fixed"/>
        <w:tblCellMar>
          <w:left w:type="dxa" w:w="0"/>
          <w:right w:type="dxa" w:w="0"/>
        </w:tblCellMar>
      </w:tblPr>
      <w:tblGrid>
        <w:gridCol w:w="1917"/>
        <w:gridCol w:w="1929"/>
        <w:gridCol w:w="888"/>
        <w:gridCol w:w="2034"/>
        <w:gridCol w:w="978"/>
        <w:gridCol w:w="1899"/>
        <w:gridCol w:w="978"/>
      </w:tblGrid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0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0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0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0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0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0C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center"/>
          </w:tcPr>
          <w:p w14:paraId="0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График перечисления субсидий</w:t>
            </w:r>
          </w:p>
        </w:tc>
      </w:tr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0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0F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0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1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2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3846"/>
            <w:gridSpan w:val="2"/>
            <w:tcMar>
              <w:left w:type="dxa" w:w="0"/>
              <w:right w:type="dxa" w:w="0"/>
            </w:tcMar>
            <w:vAlign w:val="center"/>
          </w:tcPr>
          <w:p w14:paraId="15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Наименование Учредителя:</w:t>
            </w:r>
          </w:p>
        </w:tc>
        <w:tc>
          <w:tcPr>
            <w:tcW w:type="dxa" w:w="6777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департамент образования и науки Брянской области</w:t>
            </w:r>
          </w:p>
        </w:tc>
      </w:tr>
      <w:tr>
        <w:trPr>
          <w:trHeight w:hRule="atLeast" w:val="288"/>
        </w:trPr>
        <w:tc>
          <w:tcPr>
            <w:tcW w:type="dxa" w:w="3846"/>
            <w:gridSpan w:val="2"/>
            <w:tcMar>
              <w:left w:type="dxa" w:w="0"/>
              <w:right w:type="dxa" w:w="0"/>
            </w:tcMar>
            <w:vAlign w:val="center"/>
          </w:tcPr>
          <w:p w14:paraId="1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Наименование Учреждения:</w:t>
            </w:r>
          </w:p>
        </w:tc>
        <w:tc>
          <w:tcPr>
            <w:tcW w:type="dxa" w:w="6777"/>
            <w:gridSpan w:val="5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</w:tr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19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1A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1B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1C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D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1E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1F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center"/>
          </w:tcPr>
          <w:p w14:paraId="2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 xml:space="preserve">Код бюджетной классификации Российской Федерации (по расходам областного </w:t>
            </w:r>
          </w:p>
        </w:tc>
      </w:tr>
      <w:tr>
        <w:trPr>
          <w:trHeight w:hRule="atLeast" w:val="332"/>
        </w:trPr>
        <w:tc>
          <w:tcPr>
            <w:tcW w:type="dxa" w:w="4734"/>
            <w:gridSpan w:val="3"/>
            <w:tcMar>
              <w:left w:type="dxa" w:w="0"/>
              <w:right w:type="dxa" w:w="0"/>
            </w:tcMar>
            <w:vAlign w:val="center"/>
          </w:tcPr>
          <w:p w14:paraId="21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бюджета на предоставление Субсидии):</w:t>
            </w:r>
          </w:p>
        </w:tc>
        <w:tc>
          <w:tcPr>
            <w:tcW w:type="dxa" w:w="5889"/>
            <w:gridSpan w:val="4"/>
            <w:tcBorders>
              <w:bottom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816.0704.1640310650.621.7001</w:t>
            </w:r>
          </w:p>
        </w:tc>
      </w:tr>
      <w:tr>
        <w:trPr>
          <w:trHeight w:hRule="atLeast" w:val="288"/>
        </w:trPr>
        <w:tc>
          <w:tcPr>
            <w:tcW w:type="dxa" w:w="1917"/>
            <w:tcMar>
              <w:left w:type="dxa" w:w="0"/>
              <w:right w:type="dxa" w:w="0"/>
            </w:tcMar>
            <w:vAlign w:val="center"/>
          </w:tcPr>
          <w:p w14:paraId="23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929"/>
            <w:tcMar>
              <w:left w:type="dxa" w:w="0"/>
              <w:right w:type="dxa" w:w="0"/>
            </w:tcMar>
            <w:vAlign w:val="center"/>
          </w:tcPr>
          <w:p w14:paraId="24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888"/>
            <w:tcMar>
              <w:left w:type="dxa" w:w="0"/>
              <w:right w:type="dxa" w:w="0"/>
            </w:tcMar>
            <w:vAlign w:val="center"/>
          </w:tcPr>
          <w:p w14:paraId="25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Mar>
              <w:left w:type="dxa" w:w="0"/>
              <w:right w:type="dxa" w:w="0"/>
            </w:tcMar>
            <w:vAlign w:val="center"/>
          </w:tcPr>
          <w:p w14:paraId="26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7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Mar>
              <w:left w:type="dxa" w:w="0"/>
              <w:right w:type="dxa" w:w="0"/>
            </w:tcMar>
            <w:vAlign w:val="center"/>
          </w:tcPr>
          <w:p w14:paraId="2800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978"/>
            <w:tcMar>
              <w:left w:type="dxa" w:w="0"/>
              <w:right w:type="dxa" w:w="0"/>
            </w:tcMar>
            <w:vAlign w:val="center"/>
          </w:tcPr>
          <w:p w14:paraId="29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408"/>
        </w:trPr>
        <w:tc>
          <w:tcPr>
            <w:tcW w:type="dxa" w:w="1917"/>
            <w:vMerge w:val="restart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Период предоставления субсидии</w:t>
            </w:r>
          </w:p>
        </w:tc>
        <w:tc>
          <w:tcPr>
            <w:tcW w:type="dxa" w:w="2817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Авансовый платеж</w:t>
            </w:r>
          </w:p>
        </w:tc>
        <w:tc>
          <w:tcPr>
            <w:tcW w:type="dxa" w:w="3012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Окончательный расчет</w:t>
            </w:r>
          </w:p>
        </w:tc>
        <w:tc>
          <w:tcPr>
            <w:tcW w:type="dxa" w:w="2877"/>
            <w:gridSpan w:val="2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Всего</w:t>
            </w:r>
          </w:p>
        </w:tc>
      </w:tr>
      <w:tr>
        <w:trPr>
          <w:trHeight w:hRule="atLeast" w:val="332"/>
        </w:trPr>
        <w:tc>
          <w:tcPr>
            <w:tcW w:type="dxa" w:w="1917"/>
            <w:gridSpan w:val="1"/>
            <w:vMerge w:val="continue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/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Сумма, рублей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%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Сумма, рублей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%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Сумма, рублей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%</w:t>
            </w: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top"/>
          </w:tcPr>
          <w:p w14:paraId="34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35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2022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Январь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11 326 000,00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41,19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16 174 000,00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58,81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27 500 000,00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Февраль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Март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9 083 300,00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37,85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14 916 700,00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62,15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24 000 000,00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B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Апрель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10 714 320,00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69,12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4 785 680,00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30,88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Май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Июнь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19 766 220,00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50,99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19 000 000,00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49,01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38 766 220,00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4 516 800,00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44,65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5 600 000,00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55,35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10 116 800,00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Август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4 374 600,00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51,02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48,98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8 574 600,00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E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Сентябрь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6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4 500 000,00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15 000 000,00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5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8 507 750,00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34,02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16 500 000,00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65,98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25 007 750,00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C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Ноябрь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6 274 200,00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7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14 639 798,00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20 913 998,00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3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Декабрь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5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7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9000000">
            <w:pPr>
              <w:ind/>
              <w:jc w:val="center"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A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ИТОГО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88 063 190,00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40,8874772072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127 316 178,00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59,1125227928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8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215 379 368,00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top"/>
          </w:tcPr>
          <w:p w14:paraId="91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9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2023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3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Январь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A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Февраль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9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1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Март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8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Апрель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AF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Май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6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Июнь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18 200 000,00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D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B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4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Август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B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Сентябрь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C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0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2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7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9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Ноябрь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E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D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Декабрь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7 478 602,00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17 450 073,00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24 928 675,00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ИТОГО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50 078 602,00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29,9999997005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116 850 073,00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70,0000002995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166 928 675,00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E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Mar>
              <w:left w:type="dxa" w:w="0"/>
              <w:right w:type="dxa" w:w="0"/>
            </w:tcMar>
            <w:vAlign w:val="top"/>
          </w:tcPr>
          <w:p w14:paraId="EE00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10623"/>
            <w:gridSpan w:val="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EF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2024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0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Январь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1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2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3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4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5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6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7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Февраль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8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9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A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B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C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D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E00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Март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FF00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5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Апрель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C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Май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0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3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Июнь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18 200 000,00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A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Июль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1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1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Август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1 800 000,00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4 200 000,00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6 000 000,00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8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Сентябрь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D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2F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Октябрь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4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6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Ноябрь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3 900 000,00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9 100 000,00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B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13 000 000,00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C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D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Декабрь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E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7 478 602,00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3F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30,00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0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17 450 073,00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1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70,00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2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24 928 675,00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3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100,00</w:t>
            </w:r>
          </w:p>
        </w:tc>
      </w:tr>
      <w:tr>
        <w:trPr>
          <w:trHeight w:hRule="atLeast" w:val="288"/>
        </w:trPr>
        <w:tc>
          <w:tcPr>
            <w:tcW w:type="dxa" w:w="1917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4010000">
            <w:pPr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ИТОГО</w:t>
            </w:r>
          </w:p>
        </w:tc>
        <w:tc>
          <w:tcPr>
            <w:tcW w:type="dxa" w:w="192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5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50 078 602,00</w:t>
            </w:r>
          </w:p>
        </w:tc>
        <w:tc>
          <w:tcPr>
            <w:tcW w:type="dxa" w:w="88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6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29,9999997005</w:t>
            </w:r>
          </w:p>
        </w:tc>
        <w:tc>
          <w:tcPr>
            <w:tcW w:type="dxa" w:w="2034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7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116 850 073,00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8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70,0000002995</w:t>
            </w:r>
          </w:p>
        </w:tc>
        <w:tc>
          <w:tcPr>
            <w:tcW w:type="dxa" w:w="1899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9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166 928 675,00</w:t>
            </w:r>
          </w:p>
        </w:tc>
        <w:tc>
          <w:tcPr>
            <w:tcW w:type="dxa" w:w="978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A010000">
            <w:pPr>
              <w:ind/>
              <w:jc w:val="center"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100,00</w:t>
            </w:r>
          </w:p>
        </w:tc>
      </w:tr>
    </w:tbl>
    <w:p w14:paraId="4B010000">
      <w:pPr>
        <w:rPr>
          <w:rFonts w:ascii="Arial" w:hAnsi="Arial"/>
          <w:sz w:val="2"/>
        </w:rPr>
      </w:pP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  <w:r>
        <w:rPr>
          <w:rFonts w:ascii="Arial" w:hAnsi="Arial"/>
          <w:color w:val="000000"/>
          <w:sz w:val="10"/>
        </w:rPr>
        <w:br/>
      </w:r>
    </w:p>
    <w:tbl>
      <w:tblPr>
        <w:tblStyle w:val="Style_1"/>
        <w:tblInd w:type="dxa" w:w="16"/>
        <w:tblLayout w:type="fixed"/>
        <w:tblCellMar>
          <w:left w:type="dxa" w:w="0"/>
          <w:right w:type="dxa" w:w="0"/>
        </w:tblCellMar>
      </w:tblPr>
      <w:tblGrid>
        <w:gridCol w:w="4965"/>
        <w:gridCol w:w="5210"/>
      </w:tblGrid>
      <w:tr>
        <w:trPr>
          <w:trHeight w:hRule="atLeast" w:val="288"/>
        </w:trPr>
        <w:tc>
          <w:tcPr>
            <w:tcW w:type="dxa" w:w="4965"/>
            <w:tcMar>
              <w:left w:type="dxa" w:w="0"/>
              <w:right w:type="dxa" w:w="0"/>
            </w:tcMar>
            <w:vAlign w:val="center"/>
          </w:tcPr>
          <w:p w14:paraId="4C010000">
            <w:pPr>
              <w:rPr>
                <w:rFonts w:ascii="Arial" w:hAnsi="Arial"/>
                <w:sz w:val="2"/>
              </w:rPr>
            </w:pPr>
          </w:p>
        </w:tc>
        <w:tc>
          <w:tcPr>
            <w:tcW w:type="dxa" w:w="5210"/>
            <w:tcMar>
              <w:left w:type="dxa" w:w="0"/>
              <w:right w:type="dxa" w:w="0"/>
            </w:tcMar>
            <w:vAlign w:val="center"/>
          </w:tcPr>
          <w:p w14:paraId="4D010000">
            <w:pPr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88"/>
        </w:trPr>
        <w:tc>
          <w:tcPr>
            <w:tcW w:type="dxa" w:w="49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4E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Учредитель:</w:t>
            </w:r>
          </w:p>
          <w:p w14:paraId="4F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52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0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Учреждение:</w:t>
            </w:r>
          </w:p>
          <w:p w14:paraId="51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91"/>
        </w:trPr>
        <w:tc>
          <w:tcPr>
            <w:tcW w:type="dxa" w:w="4965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2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Руководитель:</w:t>
            </w:r>
          </w:p>
          <w:p w14:paraId="53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  <w:tc>
          <w:tcPr>
            <w:tcW w:type="dxa" w:w="5210"/>
            <w:tcBorders>
              <w:top w:color="000000" w:sz="8" w:val="single"/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4010000">
            <w:pPr>
              <w:spacing w:line="264" w:lineRule="auto"/>
              <w:ind/>
              <w:rPr>
                <w:rFonts w:ascii="Trebuchet MS" w:hAnsi="Trebuchet MS"/>
                <w:color w:val="000000"/>
                <w:sz w:val="20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Руководитель:</w:t>
            </w:r>
          </w:p>
          <w:p w14:paraId="55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</w:p>
        </w:tc>
      </w:tr>
      <w:tr>
        <w:trPr>
          <w:trHeight w:hRule="atLeast" w:val="291"/>
        </w:trPr>
        <w:tc>
          <w:tcPr>
            <w:tcW w:type="dxa" w:w="4965"/>
            <w:tcBorders>
              <w:left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6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_________________(ФИО)</w:t>
            </w:r>
          </w:p>
        </w:tc>
        <w:tc>
          <w:tcPr>
            <w:tcW w:type="dxa" w:w="5210"/>
            <w:tcBorders>
              <w:left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7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_________________(ФИО)</w:t>
            </w:r>
          </w:p>
        </w:tc>
      </w:tr>
      <w:tr>
        <w:trPr>
          <w:trHeight w:hRule="atLeast" w:val="291"/>
        </w:trPr>
        <w:tc>
          <w:tcPr>
            <w:tcW w:type="dxa" w:w="496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8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М.П.</w:t>
            </w:r>
          </w:p>
        </w:tc>
        <w:tc>
          <w:tcPr>
            <w:tcW w:type="dxa" w:w="521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center"/>
          </w:tcPr>
          <w:p w14:paraId="59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color w:val="000000"/>
                <w:sz w:val="20"/>
              </w:rPr>
              <w:t>М.П.</w:t>
            </w:r>
          </w:p>
        </w:tc>
      </w:tr>
      <w:tr>
        <w:trPr>
          <w:trHeight w:hRule="atLeast" w:val="291"/>
        </w:trPr>
        <w:tc>
          <w:tcPr>
            <w:tcW w:type="dxa" w:w="4965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A010000">
            <w:pPr>
              <w:spacing w:line="264" w:lineRule="auto"/>
              <w:ind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B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Ширяев Виктор Михайлович</w:t>
            </w:r>
          </w:p>
        </w:tc>
        <w:tc>
          <w:tcPr>
            <w:tcW w:type="dxa" w:w="5210"/>
            <w:tcBorders>
              <w:left w:color="000000" w:sz="8" w:val="single"/>
              <w:bottom w:color="000000" w:sz="8" w:val="single"/>
              <w:right w:color="000000" w:sz="8" w:val="single"/>
            </w:tcBorders>
            <w:tcMar>
              <w:left w:type="dxa" w:w="0"/>
              <w:right w:type="dxa" w:w="0"/>
            </w:tcMar>
            <w:vAlign w:val="top"/>
          </w:tcPr>
          <w:p w14:paraId="5C010000">
            <w:pPr>
              <w:spacing w:line="264" w:lineRule="auto"/>
              <w:ind/>
              <w:rPr>
                <w:rFonts w:ascii="Trebuchet MS" w:hAnsi="Trebuchet MS"/>
                <w:b w:val="1"/>
                <w:color w:val="000000"/>
                <w:sz w:val="20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Подписано ЭП</w:t>
            </w:r>
          </w:p>
          <w:p w14:paraId="5D010000">
            <w:pPr>
              <w:spacing w:line="264" w:lineRule="auto"/>
              <w:ind/>
              <w:rPr>
                <w:rFonts w:ascii="Arial" w:hAnsi="Arial"/>
                <w:sz w:val="2"/>
              </w:rPr>
            </w:pPr>
            <w:r>
              <w:rPr>
                <w:rFonts w:ascii="Trebuchet MS" w:hAnsi="Trebuchet MS"/>
                <w:b w:val="1"/>
                <w:color w:val="000000"/>
                <w:sz w:val="20"/>
              </w:rPr>
              <w:t>Кравченко Сергей Михайлович</w:t>
            </w:r>
          </w:p>
        </w:tc>
      </w:tr>
    </w:tbl>
    <w:p w14:paraId="5E010000">
      <w:pPr>
        <w:rPr>
          <w:rFonts w:ascii="Arial" w:hAnsi="Arial"/>
        </w:rPr>
      </w:pPr>
    </w:p>
    <w:p w14:paraId="5F010000">
      <w:pPr>
        <w:rPr>
          <w:rFonts w:ascii="Arial" w:hAnsi="Arial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6001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8"/>
        </w:rPr>
        <w:br/>
      </w:r>
    </w:p>
    <w:p w14:paraId="61010000">
      <w:pPr>
        <w:rPr>
          <w:rFonts w:ascii="Arial" w:hAnsi="Arial"/>
          <w:sz w:val="8"/>
        </w:rPr>
      </w:pPr>
      <w:r>
        <w:rPr>
          <w:rFonts w:ascii="Arial" w:hAnsi="Arial"/>
          <w:color w:val="FFFFFF"/>
          <w:sz w:val="20"/>
        </w:rPr>
        <w:t xml:space="preserve"> </w:t>
      </w:r>
    </w:p>
    <w:p w14:paraId="62010000">
      <w:pPr>
        <w:rPr>
          <w:rFonts w:ascii="Arial" w:hAnsi="Arial"/>
          <w:sz w:val="8"/>
        </w:rPr>
      </w:pPr>
      <w:r>
        <w:rPr>
          <w:rFonts w:ascii="Calibri" w:hAnsi="Calibri"/>
        </w:rPr>
        <w:drawing>
          <wp:inline>
            <wp:extent cx="2629789" cy="78359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2629789" cy="78359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h="16901" w:orient="portrait" w:w="11950"/>
      <w:pgMar w:bottom="567" w:footer="708" w:header="708" w:left="567" w:right="567" w:top="567"/>
      <w:pgNumType w:start="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0"/>
      <w:ind/>
      <w:jc w:val="left"/>
    </w:pPr>
    <w:rPr>
      <w:rFonts w:asciiTheme="minorAscii" w:hAnsiTheme="minorHAnsi"/>
      <w:sz w:val="24"/>
    </w:rPr>
  </w:style>
  <w:style w:default="1" w:styleId="Style_2_ch" w:type="character">
    <w:name w:val="Normal"/>
    <w:link w:val="Style_2"/>
    <w:rPr>
      <w:rFonts w:asciiTheme="minorAscii" w:hAnsiTheme="minorHAnsi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line number"/>
    <w:basedOn w:val="Style_8"/>
    <w:link w:val="Style_7_ch"/>
    <w:rPr>
      <w:rFonts w:asciiTheme="minorAscii" w:hAnsiTheme="minorHAnsi"/>
      <w:sz w:val="24"/>
    </w:rPr>
  </w:style>
  <w:style w:styleId="Style_7_ch" w:type="character">
    <w:name w:val="line number"/>
    <w:basedOn w:val="Style_8_ch"/>
    <w:link w:val="Style_7"/>
    <w:rPr>
      <w:rFonts w:asciiTheme="minorAscii" w:hAnsiTheme="minorHAnsi"/>
      <w:sz w:val="24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rFonts w:asciiTheme="minorAscii" w:hAnsiTheme="minorHAnsi"/>
      <w:color w:val="0000FF"/>
      <w:sz w:val="24"/>
      <w:u w:val="single"/>
    </w:rPr>
  </w:style>
  <w:style w:styleId="Style_13_ch" w:type="character">
    <w:name w:val="Hyperlink"/>
    <w:link w:val="Style_13"/>
    <w:rPr>
      <w:rFonts w:asciiTheme="minorAscii" w:hAnsiTheme="minorHAnsi"/>
      <w:color w:val="0000FF"/>
      <w:sz w:val="24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8" w:type="paragraph">
    <w:name w:val="Default Paragraph Font"/>
    <w:link w:val="Style_8_ch"/>
    <w:rPr>
      <w:rFonts w:asciiTheme="minorAscii" w:hAnsiTheme="minorHAnsi"/>
      <w:sz w:val="24"/>
    </w:rPr>
  </w:style>
  <w:style w:styleId="Style_8_ch" w:type="character">
    <w:name w:val="Default Paragraph Font"/>
    <w:link w:val="Style_8"/>
    <w:rPr>
      <w:rFonts w:asciiTheme="minorAscii" w:hAnsiTheme="minorHAnsi"/>
      <w:sz w:val="24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styleId="Style_24" w:type="table">
    <w:name w:val="Table Simple 1"/>
    <w:basedOn w:val="Style_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2.png" Type="http://schemas.openxmlformats.org/officeDocument/2006/relationships/imag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2022-11-07T07:34:25Z</dcterms:modified>
</cp:coreProperties>
</file>